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F44F" w14:textId="77777777" w:rsidR="009D40D1" w:rsidRDefault="009D40D1" w:rsidP="009D40D1">
      <w:pPr>
        <w:jc w:val="center"/>
        <w:rPr>
          <w:b/>
          <w:sz w:val="28"/>
          <w:lang w:val="et-EE"/>
        </w:rPr>
      </w:pPr>
    </w:p>
    <w:p w14:paraId="224A5477" w14:textId="77777777" w:rsidR="009D40D1" w:rsidRDefault="009D40D1" w:rsidP="009D40D1">
      <w:pPr>
        <w:jc w:val="center"/>
        <w:rPr>
          <w:b/>
          <w:sz w:val="28"/>
          <w:lang w:val="et-EE"/>
        </w:rPr>
      </w:pPr>
    </w:p>
    <w:p w14:paraId="189723F0" w14:textId="78FAAC42" w:rsidR="009D40D1" w:rsidRDefault="009D40D1" w:rsidP="009D40D1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Valge Roosi karikavõistlus</w:t>
      </w:r>
    </w:p>
    <w:p w14:paraId="794A6555" w14:textId="77777777" w:rsidR="009D40D1" w:rsidRDefault="009D40D1" w:rsidP="009D40D1">
      <w:pPr>
        <w:jc w:val="center"/>
        <w:rPr>
          <w:b/>
          <w:sz w:val="28"/>
          <w:lang w:val="et-EE"/>
        </w:rPr>
      </w:pPr>
    </w:p>
    <w:p w14:paraId="361E6218" w14:textId="77777777" w:rsidR="009D40D1" w:rsidRDefault="009D40D1" w:rsidP="009D40D1">
      <w:pPr>
        <w:rPr>
          <w:b/>
          <w:sz w:val="28"/>
          <w:lang w:val="et-EE"/>
        </w:rPr>
      </w:pPr>
    </w:p>
    <w:p w14:paraId="46A60211" w14:textId="77777777" w:rsidR="009D40D1" w:rsidRPr="00AA43F0" w:rsidRDefault="009D40D1" w:rsidP="009D40D1">
      <w:pPr>
        <w:jc w:val="center"/>
        <w:rPr>
          <w:sz w:val="24"/>
          <w:szCs w:val="24"/>
          <w:lang w:val="et-EE"/>
        </w:rPr>
      </w:pPr>
      <w:r w:rsidRPr="00AA43F0">
        <w:rPr>
          <w:sz w:val="24"/>
          <w:szCs w:val="24"/>
          <w:lang w:val="et-EE"/>
        </w:rPr>
        <w:t>V  õ  i  s  t  l  u  s  j  u  h  e  n  d</w:t>
      </w:r>
    </w:p>
    <w:p w14:paraId="69AA2DB9" w14:textId="77777777" w:rsidR="009D40D1" w:rsidRPr="002C3BF1" w:rsidRDefault="009D40D1" w:rsidP="009D40D1">
      <w:pPr>
        <w:jc w:val="center"/>
        <w:rPr>
          <w:sz w:val="22"/>
          <w:szCs w:val="22"/>
          <w:lang w:val="et-EE"/>
        </w:rPr>
      </w:pPr>
    </w:p>
    <w:p w14:paraId="40A91375" w14:textId="77777777" w:rsidR="009D40D1" w:rsidRDefault="009D40D1" w:rsidP="009D40D1">
      <w:pPr>
        <w:rPr>
          <w:sz w:val="28"/>
          <w:lang w:val="et-EE"/>
        </w:rPr>
      </w:pPr>
    </w:p>
    <w:p w14:paraId="3E5C50C9" w14:textId="3EE55090" w:rsidR="009D40D1" w:rsidRDefault="009D40D1" w:rsidP="009D40D1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Naiste püstolilaskmise propageerimine ja tiitlivõistlusteks valmistumisel elektroonilistesse mä</w:t>
      </w:r>
      <w:r w:rsidRPr="006F4F12">
        <w:rPr>
          <w:sz w:val="24"/>
          <w:lang w:val="et-EE"/>
        </w:rPr>
        <w:t>rkidesse laskmise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võimaldamine  </w:t>
      </w:r>
    </w:p>
    <w:p w14:paraId="7694027D" w14:textId="77777777" w:rsidR="009D40D1" w:rsidRDefault="009D40D1" w:rsidP="009D40D1">
      <w:pPr>
        <w:tabs>
          <w:tab w:val="left" w:pos="2272"/>
        </w:tabs>
        <w:ind w:left="2268" w:hanging="2160"/>
        <w:rPr>
          <w:sz w:val="24"/>
          <w:lang w:val="et-EE"/>
        </w:rPr>
      </w:pPr>
    </w:p>
    <w:p w14:paraId="27305C97" w14:textId="77777777" w:rsidR="009D40D1" w:rsidRDefault="009D40D1" w:rsidP="009D40D1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 xml:space="preserve">Eesti Laskurliidu </w:t>
      </w:r>
      <w:proofErr w:type="spellStart"/>
      <w:r>
        <w:rPr>
          <w:sz w:val="24"/>
          <w:lang w:val="et-EE"/>
        </w:rPr>
        <w:t>liikmesklubide</w:t>
      </w:r>
      <w:proofErr w:type="spellEnd"/>
      <w:r>
        <w:rPr>
          <w:sz w:val="24"/>
          <w:lang w:val="et-EE"/>
        </w:rPr>
        <w:t xml:space="preserve"> laskurid ja külalisvõistlejad Lätist, Leedust ja Soomest.</w:t>
      </w:r>
    </w:p>
    <w:p w14:paraId="055CC4FB" w14:textId="77777777" w:rsidR="009D40D1" w:rsidRDefault="009D40D1" w:rsidP="009D40D1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color w:val="FF0000"/>
          <w:sz w:val="24"/>
          <w:lang w:val="et-EE"/>
        </w:rPr>
        <w:tab/>
      </w:r>
    </w:p>
    <w:p w14:paraId="52FD8688" w14:textId="77777777" w:rsidR="009D40D1" w:rsidRPr="008A0D1B" w:rsidRDefault="009D40D1" w:rsidP="009D40D1">
      <w:pPr>
        <w:tabs>
          <w:tab w:val="left" w:pos="2272"/>
        </w:tabs>
        <w:ind w:left="2268" w:hanging="2268"/>
        <w:rPr>
          <w:sz w:val="24"/>
          <w:lang w:val="et-EE"/>
        </w:rPr>
      </w:pPr>
    </w:p>
    <w:p w14:paraId="631EF5D5" w14:textId="09C1CE49" w:rsidR="009D40D1" w:rsidRDefault="009D40D1" w:rsidP="009D40D1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22</w:t>
      </w:r>
      <w:r w:rsidRPr="002C3BF1">
        <w:rPr>
          <w:b/>
          <w:sz w:val="24"/>
          <w:lang w:val="et-EE"/>
        </w:rPr>
        <w:t>.0</w:t>
      </w:r>
      <w:r>
        <w:rPr>
          <w:b/>
          <w:sz w:val="24"/>
          <w:lang w:val="et-EE"/>
        </w:rPr>
        <w:t>6</w:t>
      </w:r>
      <w:r w:rsidRPr="002C3BF1">
        <w:rPr>
          <w:b/>
          <w:sz w:val="24"/>
          <w:lang w:val="et-EE"/>
        </w:rPr>
        <w:t>.20</w:t>
      </w:r>
      <w:r>
        <w:rPr>
          <w:b/>
          <w:sz w:val="24"/>
          <w:lang w:val="et-EE"/>
        </w:rPr>
        <w:t xml:space="preserve">24 </w:t>
      </w:r>
      <w:r w:rsidRPr="002A5307">
        <w:rPr>
          <w:sz w:val="24"/>
          <w:lang w:val="et-EE"/>
        </w:rPr>
        <w:t xml:space="preserve">algusega </w:t>
      </w:r>
      <w:r w:rsidRPr="002C3BF1">
        <w:rPr>
          <w:b/>
          <w:sz w:val="24"/>
          <w:lang w:val="et-EE"/>
        </w:rPr>
        <w:t>kell 1</w:t>
      </w:r>
      <w:r>
        <w:rPr>
          <w:b/>
          <w:sz w:val="24"/>
          <w:lang w:val="et-EE"/>
        </w:rPr>
        <w:t>2</w:t>
      </w:r>
      <w:r w:rsidRPr="002C3BF1">
        <w:rPr>
          <w:b/>
          <w:sz w:val="24"/>
          <w:lang w:val="et-EE"/>
        </w:rPr>
        <w:t>.00</w:t>
      </w:r>
      <w:r>
        <w:rPr>
          <w:sz w:val="24"/>
          <w:lang w:val="et-EE"/>
        </w:rPr>
        <w:t xml:space="preserve">. Tartumaa Tervisespordikeskuse   lasketiirus. </w:t>
      </w:r>
    </w:p>
    <w:p w14:paraId="35C9D1D5" w14:textId="77777777" w:rsidR="009D40D1" w:rsidRPr="00541895" w:rsidRDefault="009D40D1" w:rsidP="009D40D1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</w:p>
    <w:p w14:paraId="1A83AFF9" w14:textId="77777777" w:rsidR="009D40D1" w:rsidRDefault="009D40D1" w:rsidP="009D40D1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4902A3E5" w14:textId="6B138382" w:rsidR="009D40D1" w:rsidRDefault="009D40D1" w:rsidP="009D40D1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 w:rsidRPr="00E2348B">
        <w:rPr>
          <w:b/>
          <w:sz w:val="24"/>
          <w:lang w:val="et-EE"/>
        </w:rPr>
        <w:t>Naistele</w:t>
      </w:r>
      <w:r>
        <w:rPr>
          <w:sz w:val="24"/>
          <w:lang w:val="et-EE"/>
        </w:rPr>
        <w:t xml:space="preserve"> </w:t>
      </w:r>
      <w:r w:rsidRPr="00CC48CA">
        <w:rPr>
          <w:b/>
          <w:sz w:val="24"/>
          <w:lang w:val="et-EE"/>
        </w:rPr>
        <w:t>30+30</w:t>
      </w:r>
      <w:r>
        <w:rPr>
          <w:sz w:val="24"/>
          <w:lang w:val="et-EE"/>
        </w:rPr>
        <w:t xml:space="preserve"> lasku spordipüstolist koos finaaliga. </w:t>
      </w:r>
    </w:p>
    <w:p w14:paraId="05566A20" w14:textId="77777777" w:rsidR="009D40D1" w:rsidRPr="00DE1C6B" w:rsidRDefault="009D40D1" w:rsidP="009D40D1">
      <w:pPr>
        <w:tabs>
          <w:tab w:val="left" w:pos="2272"/>
        </w:tabs>
        <w:ind w:left="2235" w:hanging="2235"/>
        <w:rPr>
          <w:lang w:val="et-EE"/>
        </w:rPr>
      </w:pPr>
      <w:r>
        <w:rPr>
          <w:lang w:val="et-EE"/>
        </w:rPr>
        <w:tab/>
      </w:r>
    </w:p>
    <w:p w14:paraId="5F32109C" w14:textId="77777777" w:rsidR="009D40D1" w:rsidRPr="00541895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1EB41959" w14:textId="100B664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  <w:r w:rsidRPr="00BD0CE2"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>17</w:t>
      </w:r>
      <w:r>
        <w:rPr>
          <w:sz w:val="24"/>
          <w:lang w:val="et-EE"/>
        </w:rPr>
        <w:t xml:space="preserve">. </w:t>
      </w:r>
      <w:r w:rsidRPr="003C085F">
        <w:rPr>
          <w:b/>
          <w:sz w:val="24"/>
          <w:lang w:val="et-EE"/>
        </w:rPr>
        <w:t>juuniks 20</w:t>
      </w:r>
      <w:r>
        <w:rPr>
          <w:b/>
          <w:sz w:val="24"/>
          <w:lang w:val="et-EE"/>
        </w:rPr>
        <w:t>24</w:t>
      </w:r>
      <w:r>
        <w:rPr>
          <w:sz w:val="24"/>
          <w:lang w:val="et-EE"/>
        </w:rPr>
        <w:t xml:space="preserve"> </w:t>
      </w:r>
      <w:proofErr w:type="spellStart"/>
      <w:r>
        <w:rPr>
          <w:sz w:val="24"/>
          <w:lang w:val="et-EE"/>
        </w:rPr>
        <w:t>e-meilile</w:t>
      </w:r>
      <w:proofErr w:type="spellEnd"/>
      <w:r>
        <w:rPr>
          <w:sz w:val="24"/>
          <w:lang w:val="et-EE"/>
        </w:rPr>
        <w:t xml:space="preserve"> </w:t>
      </w:r>
      <w:hyperlink r:id="rId6" w:history="1">
        <w:r w:rsidRPr="006257E2">
          <w:rPr>
            <w:rStyle w:val="Hperlink"/>
            <w:rFonts w:eastAsiaTheme="majorEastAsia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 xml:space="preserve">, </w:t>
      </w:r>
    </w:p>
    <w:p w14:paraId="7E3D3BA7" w14:textId="77777777" w:rsidR="009D40D1" w:rsidRPr="00133963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jc w:val="center"/>
        <w:rPr>
          <w:sz w:val="24"/>
          <w:lang w:val="et-EE"/>
        </w:rPr>
      </w:pPr>
    </w:p>
    <w:p w14:paraId="0E266B15" w14:textId="77777777" w:rsidR="009D40D1" w:rsidRPr="00541895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72E6D061" w14:textId="77777777" w:rsidR="009D40D1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I koha võitjat autasustatakse karika ja auhinnaga, </w:t>
      </w:r>
    </w:p>
    <w:p w14:paraId="1BD50B95" w14:textId="77777777" w:rsidR="009D40D1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ning 1.- 6. koha saavutanud võistlejaid autasustatakse vastava diplomiga. </w:t>
      </w:r>
    </w:p>
    <w:p w14:paraId="572A0DCC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3602D92" w14:textId="77777777" w:rsidR="009D40D1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</w:r>
      <w:bookmarkStart w:id="0" w:name="_Hlk515528556"/>
      <w:r>
        <w:rPr>
          <w:sz w:val="24"/>
          <w:lang w:val="et-EE"/>
        </w:rPr>
        <w:t>Eesti Laskurliit katab võistluse korraldamisega seotud kulud.  Võistlejate lähetamisega  seotud kulud katavad lähetavad organisatsioonid.</w:t>
      </w:r>
    </w:p>
    <w:p w14:paraId="1BC0E114" w14:textId="77777777" w:rsidR="009D40D1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</w:p>
    <w:p w14:paraId="51878818" w14:textId="77777777" w:rsidR="009D40D1" w:rsidRPr="00902887" w:rsidRDefault="009D40D1" w:rsidP="009D40D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/>
        </w:rPr>
      </w:pPr>
      <w:r>
        <w:rPr>
          <w:sz w:val="24"/>
          <w:lang w:val="et-EE"/>
        </w:rPr>
        <w:t xml:space="preserve">                                   </w:t>
      </w:r>
    </w:p>
    <w:bookmarkEnd w:id="0"/>
    <w:p w14:paraId="577CD3AA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AD0FD84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E9AAC35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ECD65D0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8C7C071" w14:textId="77777777" w:rsidR="009D40D1" w:rsidRDefault="009D40D1" w:rsidP="009D40D1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522E8DC2" w14:textId="77777777" w:rsidR="009D40D1" w:rsidRDefault="009D40D1" w:rsidP="009D40D1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p w14:paraId="5F013C18" w14:textId="77777777" w:rsidR="009D40D1" w:rsidRDefault="009D40D1" w:rsidP="009D40D1">
      <w:pPr>
        <w:rPr>
          <w:b/>
          <w:sz w:val="28"/>
          <w:lang w:val="et-EE"/>
        </w:rPr>
      </w:pPr>
    </w:p>
    <w:p w14:paraId="4D6B3EC8" w14:textId="77777777" w:rsidR="009D40D1" w:rsidRDefault="009D40D1" w:rsidP="009D40D1"/>
    <w:p w14:paraId="56C4980B" w14:textId="77777777" w:rsidR="0053500E" w:rsidRDefault="0053500E"/>
    <w:sectPr w:rsidR="0053500E" w:rsidSect="009D40D1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851" w:right="1043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E667A" w14:textId="77777777" w:rsidR="00ED73F1" w:rsidRDefault="00ED73F1">
      <w:r>
        <w:separator/>
      </w:r>
    </w:p>
  </w:endnote>
  <w:endnote w:type="continuationSeparator" w:id="0">
    <w:p w14:paraId="376F9DB4" w14:textId="77777777" w:rsidR="00ED73F1" w:rsidRDefault="00E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4DE5D" w14:textId="77777777" w:rsidR="00ED73F1" w:rsidRDefault="00ED73F1">
      <w:r>
        <w:separator/>
      </w:r>
    </w:p>
  </w:footnote>
  <w:footnote w:type="continuationSeparator" w:id="0">
    <w:p w14:paraId="224020DE" w14:textId="77777777" w:rsidR="00ED73F1" w:rsidRDefault="00ED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4653C" w14:textId="77777777" w:rsidR="009D40D1" w:rsidRDefault="009D40D1">
    <w:pPr>
      <w:pStyle w:val="Pi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1"/>
    <w:rsid w:val="00085C27"/>
    <w:rsid w:val="0053500E"/>
    <w:rsid w:val="006011BB"/>
    <w:rsid w:val="009D40D1"/>
    <w:rsid w:val="009E02DA"/>
    <w:rsid w:val="00DA4C79"/>
    <w:rsid w:val="00ED73F1"/>
    <w:rsid w:val="00F43866"/>
    <w:rsid w:val="00F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1067"/>
  <w15:chartTrackingRefBased/>
  <w15:docId w15:val="{B19BED23-81E2-4188-89AC-736F7924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40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D40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40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40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40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40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40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40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40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40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40D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40D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40D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40D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40D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40D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4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D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40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D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40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D40D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40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D40D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40D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40D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rsid w:val="009D40D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9D40D1"/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  <w:style w:type="character" w:styleId="Hperlink">
    <w:name w:val="Hyperlink"/>
    <w:rsid w:val="009D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822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</cp:revision>
  <dcterms:created xsi:type="dcterms:W3CDTF">2024-05-31T05:04:00Z</dcterms:created>
  <dcterms:modified xsi:type="dcterms:W3CDTF">2024-05-31T05:09:00Z</dcterms:modified>
</cp:coreProperties>
</file>