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7AE0" w14:textId="77777777" w:rsidR="008C2364" w:rsidRDefault="008C2364" w:rsidP="008C2364">
      <w:pPr>
        <w:jc w:val="center"/>
        <w:rPr>
          <w:b/>
          <w:sz w:val="28"/>
          <w:lang w:val="et-EE"/>
        </w:rPr>
      </w:pPr>
      <w:r>
        <w:rPr>
          <w:sz w:val="28"/>
          <w:lang w:val="et-EE"/>
        </w:rPr>
        <w:t xml:space="preserve">  </w:t>
      </w:r>
      <w:r w:rsidR="00B253B4">
        <w:rPr>
          <w:b/>
          <w:sz w:val="28"/>
          <w:lang w:val="et-EE"/>
        </w:rPr>
        <w:t>EESTI</w:t>
      </w:r>
      <w:r>
        <w:rPr>
          <w:b/>
          <w:sz w:val="28"/>
          <w:lang w:val="et-EE"/>
        </w:rPr>
        <w:t xml:space="preserve">  KARIKAVÕISTLUSED</w:t>
      </w:r>
    </w:p>
    <w:p w14:paraId="7828BC9D" w14:textId="77777777" w:rsidR="008C2364" w:rsidRDefault="008C2364" w:rsidP="008C2364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EESTI VÕISTKONDLIKUD MEISTRIVÕISTLUSED</w:t>
      </w:r>
    </w:p>
    <w:p w14:paraId="4DD8B9B0" w14:textId="77777777" w:rsidR="008C2364" w:rsidRDefault="008C2364" w:rsidP="008C2364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ÕHUPÜSSI JA ÕHUPÜSTOLI HARJUTUSTES</w:t>
      </w:r>
    </w:p>
    <w:p w14:paraId="0E586916" w14:textId="77777777" w:rsidR="008C2364" w:rsidRDefault="008C2364" w:rsidP="008C2364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2022</w:t>
      </w:r>
    </w:p>
    <w:p w14:paraId="70C423CA" w14:textId="77777777" w:rsidR="008C2364" w:rsidRPr="0029127A" w:rsidRDefault="008C2364" w:rsidP="008C2364">
      <w:pPr>
        <w:jc w:val="center"/>
        <w:rPr>
          <w:sz w:val="24"/>
          <w:szCs w:val="24"/>
          <w:lang w:val="et-EE"/>
        </w:rPr>
      </w:pPr>
      <w:r w:rsidRPr="0029127A">
        <w:rPr>
          <w:sz w:val="24"/>
          <w:szCs w:val="24"/>
          <w:lang w:val="et-EE"/>
        </w:rPr>
        <w:t>V  õ  i  s  t  l  u  s  j  u  h  e  n  d</w:t>
      </w:r>
    </w:p>
    <w:p w14:paraId="2F9E026E" w14:textId="77777777" w:rsidR="008C2364" w:rsidRPr="0029127A" w:rsidRDefault="008C2364" w:rsidP="008C2364">
      <w:pPr>
        <w:rPr>
          <w:sz w:val="24"/>
          <w:szCs w:val="24"/>
          <w:lang w:val="et-EE"/>
        </w:rPr>
      </w:pPr>
      <w:r w:rsidRPr="0029127A">
        <w:rPr>
          <w:sz w:val="24"/>
          <w:szCs w:val="24"/>
          <w:lang w:val="et-EE"/>
        </w:rPr>
        <w:t xml:space="preserve">   </w:t>
      </w:r>
    </w:p>
    <w:p w14:paraId="5BD00E26" w14:textId="77777777" w:rsidR="008C2364" w:rsidRPr="0029127A" w:rsidRDefault="008C2364" w:rsidP="00B253B4">
      <w:pPr>
        <w:tabs>
          <w:tab w:val="left" w:pos="2127"/>
        </w:tabs>
        <w:ind w:left="2127" w:hanging="2127"/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>Eesmärk :</w:t>
      </w:r>
      <w:r w:rsidRPr="0029127A">
        <w:rPr>
          <w:b/>
          <w:sz w:val="24"/>
          <w:szCs w:val="24"/>
          <w:lang w:val="et-EE"/>
        </w:rPr>
        <w:tab/>
      </w:r>
      <w:r w:rsidRPr="0029127A">
        <w:rPr>
          <w:sz w:val="24"/>
          <w:szCs w:val="24"/>
          <w:lang w:val="et-EE"/>
        </w:rPr>
        <w:t xml:space="preserve">Selgitada Eesti karikavõitjad </w:t>
      </w:r>
      <w:r>
        <w:rPr>
          <w:sz w:val="24"/>
          <w:szCs w:val="24"/>
          <w:lang w:val="et-EE"/>
        </w:rPr>
        <w:t>ja paremad</w:t>
      </w:r>
      <w:r w:rsidRPr="0029127A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klubivõistkonnad õhkrelvaharjutustes, </w:t>
      </w:r>
      <w:r w:rsidRPr="0029127A">
        <w:rPr>
          <w:sz w:val="24"/>
          <w:szCs w:val="24"/>
          <w:lang w:val="et-EE"/>
        </w:rPr>
        <w:t>soodustada laskuritel võistlus-</w:t>
      </w:r>
      <w:r w:rsidRPr="0029127A">
        <w:rPr>
          <w:sz w:val="24"/>
          <w:szCs w:val="24"/>
          <w:lang w:val="et-EE"/>
        </w:rPr>
        <w:tab/>
        <w:t>vormi saavutamist rahvusvahelisteks võistlusteks valmistumisel.</w:t>
      </w:r>
    </w:p>
    <w:p w14:paraId="57BBBFFD" w14:textId="77777777" w:rsidR="008C2364" w:rsidRDefault="008C2364" w:rsidP="00A146A1">
      <w:pPr>
        <w:tabs>
          <w:tab w:val="left" w:pos="2127"/>
        </w:tabs>
        <w:ind w:left="2124" w:hanging="2124"/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>Osavõtjad :</w:t>
      </w:r>
      <w:r w:rsidRPr="0029127A">
        <w:rPr>
          <w:b/>
          <w:sz w:val="24"/>
          <w:szCs w:val="24"/>
          <w:lang w:val="et-EE"/>
        </w:rPr>
        <w:tab/>
      </w:r>
      <w:r w:rsidR="00A146A1">
        <w:rPr>
          <w:b/>
          <w:sz w:val="24"/>
          <w:szCs w:val="24"/>
          <w:lang w:val="et-EE"/>
        </w:rPr>
        <w:tab/>
      </w:r>
      <w:r w:rsidRPr="0029127A">
        <w:rPr>
          <w:sz w:val="24"/>
          <w:szCs w:val="24"/>
          <w:lang w:val="et-EE"/>
        </w:rPr>
        <w:t>Eesti Laskurli</w:t>
      </w:r>
      <w:r w:rsidR="00B253B4">
        <w:rPr>
          <w:sz w:val="24"/>
          <w:szCs w:val="24"/>
          <w:lang w:val="et-EE"/>
        </w:rPr>
        <w:t>idu liikmed</w:t>
      </w:r>
      <w:r w:rsidRPr="0029127A">
        <w:rPr>
          <w:sz w:val="24"/>
          <w:szCs w:val="24"/>
          <w:lang w:val="et-EE"/>
        </w:rPr>
        <w:t>.</w:t>
      </w:r>
      <w:r>
        <w:rPr>
          <w:sz w:val="24"/>
          <w:szCs w:val="24"/>
          <w:lang w:val="et-EE"/>
        </w:rPr>
        <w:t xml:space="preserve"> Võistkonna harjutuses on võistkonna su</w:t>
      </w:r>
      <w:r w:rsidR="00B253B4">
        <w:rPr>
          <w:sz w:val="24"/>
          <w:szCs w:val="24"/>
          <w:lang w:val="et-EE"/>
        </w:rPr>
        <w:t>uruseks kolm samasse EL liikmes</w:t>
      </w:r>
      <w:r>
        <w:rPr>
          <w:sz w:val="24"/>
          <w:szCs w:val="24"/>
          <w:lang w:val="et-EE"/>
        </w:rPr>
        <w:t xml:space="preserve">klubisse kuuluvat samast soost liiget ja üks klubi võib välja </w:t>
      </w:r>
      <w:r w:rsidR="00781FCE">
        <w:rPr>
          <w:sz w:val="24"/>
          <w:szCs w:val="24"/>
          <w:lang w:val="et-EE"/>
        </w:rPr>
        <w:t>pa</w:t>
      </w:r>
      <w:r>
        <w:rPr>
          <w:sz w:val="24"/>
          <w:szCs w:val="24"/>
          <w:lang w:val="et-EE"/>
        </w:rPr>
        <w:t xml:space="preserve">nna kuni 3 võistkonda. </w:t>
      </w:r>
    </w:p>
    <w:p w14:paraId="58C1343C" w14:textId="77777777" w:rsidR="008C2364" w:rsidRPr="009B30DB" w:rsidRDefault="008C2364" w:rsidP="008C2364">
      <w:pPr>
        <w:widowControl w:val="0"/>
        <w:tabs>
          <w:tab w:val="left" w:pos="2160"/>
        </w:tabs>
        <w:spacing w:line="283" w:lineRule="exact"/>
        <w:ind w:left="2127" w:hanging="2127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 xml:space="preserve">Mix võistkonna moodustavad samasse klubisse kuuluvad 1 nais- ja 1 meesvõistleja. Üks klubi võib välja panna kuni 4 võistkonda. Kõigi võistkondade koosseis </w:t>
      </w:r>
      <w:r w:rsidRPr="009B30DB">
        <w:rPr>
          <w:sz w:val="24"/>
          <w:szCs w:val="24"/>
          <w:lang w:val="et-EE"/>
        </w:rPr>
        <w:t xml:space="preserve">tuleb </w:t>
      </w:r>
      <w:r>
        <w:rPr>
          <w:sz w:val="24"/>
          <w:szCs w:val="24"/>
          <w:lang w:val="et-EE"/>
        </w:rPr>
        <w:t>kinnitada</w:t>
      </w:r>
      <w:r w:rsidRPr="009B30DB">
        <w:rPr>
          <w:sz w:val="24"/>
          <w:szCs w:val="24"/>
          <w:lang w:val="et-EE"/>
        </w:rPr>
        <w:t xml:space="preserve"> enne esimese liikme võistlema  asumist</w:t>
      </w:r>
      <w:r>
        <w:rPr>
          <w:sz w:val="24"/>
          <w:szCs w:val="24"/>
          <w:lang w:val="et-EE"/>
        </w:rPr>
        <w:t>.</w:t>
      </w:r>
      <w:r w:rsidRPr="009B30DB">
        <w:rPr>
          <w:sz w:val="24"/>
          <w:szCs w:val="24"/>
          <w:lang w:val="et-EE"/>
        </w:rPr>
        <w:t xml:space="preserve">                                  </w:t>
      </w:r>
    </w:p>
    <w:p w14:paraId="06FDCE26" w14:textId="77777777" w:rsidR="008C2364" w:rsidRDefault="00A146A1" w:rsidP="00A146A1">
      <w:pPr>
        <w:tabs>
          <w:tab w:val="left" w:pos="2272"/>
        </w:tabs>
        <w:rPr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Aeg ja koht :</w:t>
      </w:r>
      <w:r>
        <w:rPr>
          <w:b/>
          <w:sz w:val="24"/>
          <w:szCs w:val="24"/>
          <w:lang w:val="et-EE"/>
        </w:rPr>
        <w:tab/>
      </w:r>
      <w:r w:rsidR="0083325F">
        <w:rPr>
          <w:sz w:val="24"/>
          <w:szCs w:val="24"/>
          <w:lang w:val="et-EE"/>
        </w:rPr>
        <w:t>Saku v</w:t>
      </w:r>
      <w:r w:rsidR="008C2364">
        <w:rPr>
          <w:sz w:val="24"/>
          <w:szCs w:val="24"/>
          <w:lang w:val="et-EE"/>
        </w:rPr>
        <w:t>alla Spordikeskus, Tallinna mnt 10, Saku</w:t>
      </w:r>
      <w:r w:rsidR="00781FCE">
        <w:rPr>
          <w:sz w:val="24"/>
          <w:szCs w:val="24"/>
          <w:lang w:val="et-EE"/>
        </w:rPr>
        <w:t>.</w:t>
      </w:r>
    </w:p>
    <w:p w14:paraId="51DA2DF1" w14:textId="45BA656B" w:rsidR="008C2364" w:rsidRPr="00BF43F9" w:rsidRDefault="008C2364" w:rsidP="00781FCE">
      <w:pPr>
        <w:tabs>
          <w:tab w:val="left" w:pos="2272"/>
        </w:tabs>
        <w:ind w:left="2272" w:hanging="1440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ab/>
        <w:t>0</w:t>
      </w:r>
      <w:r w:rsidR="00EA1271">
        <w:rPr>
          <w:b/>
          <w:sz w:val="24"/>
          <w:szCs w:val="24"/>
          <w:lang w:val="et-EE"/>
        </w:rPr>
        <w:t>3</w:t>
      </w:r>
      <w:r w:rsidRPr="004F48C6">
        <w:rPr>
          <w:b/>
          <w:sz w:val="24"/>
          <w:szCs w:val="24"/>
          <w:lang w:val="et-EE"/>
        </w:rPr>
        <w:t>.</w:t>
      </w:r>
      <w:r>
        <w:rPr>
          <w:b/>
          <w:sz w:val="24"/>
          <w:szCs w:val="24"/>
          <w:lang w:val="et-EE"/>
        </w:rPr>
        <w:t xml:space="preserve"> </w:t>
      </w:r>
      <w:r w:rsidRPr="004F48C6">
        <w:rPr>
          <w:b/>
          <w:sz w:val="24"/>
          <w:szCs w:val="24"/>
          <w:lang w:val="et-EE"/>
        </w:rPr>
        <w:t xml:space="preserve">detsembril </w:t>
      </w:r>
      <w:r w:rsidRPr="00781FCE">
        <w:rPr>
          <w:b/>
          <w:sz w:val="24"/>
          <w:szCs w:val="24"/>
          <w:lang w:val="et-EE"/>
        </w:rPr>
        <w:t>202</w:t>
      </w:r>
      <w:r w:rsidR="00781FCE" w:rsidRPr="00781FCE">
        <w:rPr>
          <w:b/>
          <w:sz w:val="24"/>
          <w:szCs w:val="24"/>
          <w:lang w:val="et-EE"/>
        </w:rPr>
        <w:t>2</w:t>
      </w:r>
      <w:r>
        <w:rPr>
          <w:sz w:val="24"/>
          <w:szCs w:val="24"/>
          <w:lang w:val="et-EE"/>
        </w:rPr>
        <w:t>.</w:t>
      </w:r>
      <w:r w:rsidRPr="00781FCE">
        <w:rPr>
          <w:b/>
          <w:sz w:val="24"/>
          <w:szCs w:val="24"/>
          <w:lang w:val="et-EE"/>
        </w:rPr>
        <w:t>a</w:t>
      </w:r>
      <w:r>
        <w:rPr>
          <w:sz w:val="24"/>
          <w:szCs w:val="24"/>
          <w:lang w:val="et-EE"/>
        </w:rPr>
        <w:t xml:space="preserve">. algusega </w:t>
      </w:r>
      <w:r w:rsidRPr="004F48C6">
        <w:rPr>
          <w:b/>
          <w:sz w:val="24"/>
          <w:szCs w:val="24"/>
          <w:lang w:val="et-EE"/>
        </w:rPr>
        <w:t xml:space="preserve">kell  </w:t>
      </w:r>
      <w:r w:rsidR="0083325F">
        <w:rPr>
          <w:b/>
          <w:sz w:val="24"/>
          <w:szCs w:val="24"/>
          <w:lang w:val="et-EE"/>
        </w:rPr>
        <w:t>09.</w:t>
      </w:r>
      <w:r w:rsidR="00781FCE">
        <w:rPr>
          <w:b/>
          <w:sz w:val="24"/>
          <w:szCs w:val="24"/>
          <w:lang w:val="et-EE"/>
        </w:rPr>
        <w:t>0</w:t>
      </w:r>
      <w:r>
        <w:rPr>
          <w:b/>
          <w:sz w:val="24"/>
          <w:szCs w:val="24"/>
          <w:lang w:val="et-EE"/>
        </w:rPr>
        <w:t>0</w:t>
      </w:r>
      <w:r w:rsidR="0083325F">
        <w:rPr>
          <w:b/>
          <w:sz w:val="24"/>
          <w:szCs w:val="24"/>
          <w:lang w:val="et-EE"/>
        </w:rPr>
        <w:t xml:space="preserve"> </w:t>
      </w:r>
      <w:r w:rsidR="00375409" w:rsidRPr="00375409">
        <w:rPr>
          <w:bCs/>
          <w:sz w:val="24"/>
          <w:szCs w:val="24"/>
          <w:lang w:val="et-EE"/>
        </w:rPr>
        <w:t>I vahetuse start</w:t>
      </w:r>
      <w:r w:rsidR="00375409">
        <w:rPr>
          <w:b/>
          <w:sz w:val="24"/>
          <w:szCs w:val="24"/>
          <w:lang w:val="et-EE"/>
        </w:rPr>
        <w:t xml:space="preserve"> </w:t>
      </w:r>
      <w:r w:rsidR="00375409" w:rsidRPr="00375409">
        <w:rPr>
          <w:bCs/>
          <w:sz w:val="24"/>
          <w:szCs w:val="24"/>
          <w:lang w:val="et-EE"/>
        </w:rPr>
        <w:t xml:space="preserve">Eesti Karikavõistluse võitluslaskudeks </w:t>
      </w:r>
      <w:r w:rsidR="00781FCE">
        <w:rPr>
          <w:sz w:val="24"/>
          <w:szCs w:val="24"/>
          <w:lang w:val="et-EE"/>
        </w:rPr>
        <w:t xml:space="preserve">ja </w:t>
      </w:r>
      <w:r w:rsidR="00781FCE" w:rsidRPr="00781FCE">
        <w:rPr>
          <w:b/>
          <w:sz w:val="24"/>
          <w:szCs w:val="24"/>
          <w:lang w:val="et-EE"/>
        </w:rPr>
        <w:t>04. detsembril</w:t>
      </w:r>
      <w:r w:rsidR="00781FCE">
        <w:rPr>
          <w:b/>
          <w:sz w:val="24"/>
          <w:szCs w:val="24"/>
          <w:lang w:val="et-EE"/>
        </w:rPr>
        <w:t xml:space="preserve"> 2022</w:t>
      </w:r>
      <w:r w:rsidR="00781FCE" w:rsidRPr="00375409">
        <w:rPr>
          <w:b/>
          <w:bCs/>
          <w:sz w:val="24"/>
          <w:szCs w:val="24"/>
          <w:lang w:val="et-EE"/>
        </w:rPr>
        <w:t xml:space="preserve"> algusega</w:t>
      </w:r>
      <w:r w:rsidR="00F27E37">
        <w:rPr>
          <w:b/>
          <w:sz w:val="24"/>
          <w:szCs w:val="24"/>
          <w:lang w:val="et-EE"/>
        </w:rPr>
        <w:t xml:space="preserve"> kell 10</w:t>
      </w:r>
      <w:r w:rsidR="0083325F">
        <w:rPr>
          <w:b/>
          <w:sz w:val="24"/>
          <w:szCs w:val="24"/>
          <w:lang w:val="et-EE"/>
        </w:rPr>
        <w:t>.</w:t>
      </w:r>
      <w:r w:rsidR="00781FCE">
        <w:rPr>
          <w:b/>
          <w:sz w:val="24"/>
          <w:szCs w:val="24"/>
          <w:lang w:val="et-EE"/>
        </w:rPr>
        <w:t xml:space="preserve">00 </w:t>
      </w:r>
      <w:r w:rsidR="00781FCE" w:rsidRPr="00781FCE">
        <w:rPr>
          <w:sz w:val="24"/>
          <w:szCs w:val="24"/>
          <w:lang w:val="et-EE"/>
        </w:rPr>
        <w:t>I vahetuse</w:t>
      </w:r>
      <w:r w:rsidR="00781FCE">
        <w:rPr>
          <w:b/>
          <w:sz w:val="24"/>
          <w:szCs w:val="24"/>
          <w:lang w:val="et-EE"/>
        </w:rPr>
        <w:t xml:space="preserve"> </w:t>
      </w:r>
      <w:r w:rsidR="00781FCE" w:rsidRPr="00F93CD0">
        <w:rPr>
          <w:sz w:val="24"/>
          <w:szCs w:val="24"/>
          <w:lang w:val="et-EE"/>
        </w:rPr>
        <w:t xml:space="preserve">start </w:t>
      </w:r>
      <w:r w:rsidR="00375409">
        <w:rPr>
          <w:sz w:val="24"/>
          <w:szCs w:val="24"/>
          <w:lang w:val="et-EE"/>
        </w:rPr>
        <w:t xml:space="preserve">Mix-võistkondade </w:t>
      </w:r>
      <w:r w:rsidR="00781FCE" w:rsidRPr="00F93CD0">
        <w:rPr>
          <w:sz w:val="24"/>
          <w:szCs w:val="24"/>
          <w:lang w:val="et-EE"/>
        </w:rPr>
        <w:t>võistluslaskudeks</w:t>
      </w:r>
      <w:r w:rsidR="00781FCE">
        <w:rPr>
          <w:sz w:val="24"/>
          <w:szCs w:val="24"/>
          <w:lang w:val="et-EE"/>
        </w:rPr>
        <w:t>.</w:t>
      </w:r>
    </w:p>
    <w:p w14:paraId="3A2161D9" w14:textId="77777777" w:rsidR="00781FCE" w:rsidRDefault="00781FCE" w:rsidP="00A146A1">
      <w:pPr>
        <w:tabs>
          <w:tab w:val="left" w:pos="2272"/>
          <w:tab w:val="left" w:pos="3408"/>
          <w:tab w:val="left" w:pos="4544"/>
        </w:tabs>
        <w:ind w:left="2124" w:hanging="2124"/>
        <w:rPr>
          <w:sz w:val="24"/>
          <w:szCs w:val="24"/>
          <w:lang w:val="et-EE"/>
        </w:rPr>
      </w:pPr>
      <w:r w:rsidRPr="00781FCE">
        <w:rPr>
          <w:b/>
          <w:sz w:val="24"/>
          <w:szCs w:val="24"/>
          <w:lang w:val="et-EE"/>
        </w:rPr>
        <w:t>Harjutused</w:t>
      </w:r>
      <w:r>
        <w:rPr>
          <w:sz w:val="24"/>
          <w:szCs w:val="24"/>
          <w:lang w:val="et-EE"/>
        </w:rPr>
        <w:t>:</w:t>
      </w:r>
      <w:r>
        <w:rPr>
          <w:sz w:val="24"/>
          <w:szCs w:val="24"/>
          <w:lang w:val="et-EE"/>
        </w:rPr>
        <w:tab/>
        <w:t xml:space="preserve">Eesti Karikavõistluse arvestuses lastakse 60 lasku õhupüstolist ja õhupüssist eraldi naiste ja meeste arvestuse ühes vanusegrupis. </w:t>
      </w:r>
    </w:p>
    <w:p w14:paraId="2DB39FDE" w14:textId="77777777" w:rsidR="00B924F6" w:rsidRDefault="00781FCE" w:rsidP="00781FCE">
      <w:pPr>
        <w:tabs>
          <w:tab w:val="left" w:pos="2272"/>
          <w:tab w:val="left" w:pos="3408"/>
          <w:tab w:val="left" w:pos="4544"/>
        </w:tabs>
        <w:ind w:left="2124" w:hanging="2124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 xml:space="preserve">Võistkondlike  meistrivõistluste paremusjärjestus viiendast kuni viimase kohani selgitatakse kolme võistkonnaliikme </w:t>
      </w:r>
      <w:r w:rsidR="00B924F6">
        <w:rPr>
          <w:sz w:val="24"/>
          <w:szCs w:val="24"/>
          <w:lang w:val="et-EE"/>
        </w:rPr>
        <w:t xml:space="preserve">karikavõistluse </w:t>
      </w:r>
      <w:r>
        <w:rPr>
          <w:sz w:val="24"/>
          <w:szCs w:val="24"/>
          <w:lang w:val="et-EE"/>
        </w:rPr>
        <w:t>tulemus</w:t>
      </w:r>
      <w:r w:rsidR="00B924F6">
        <w:rPr>
          <w:sz w:val="24"/>
          <w:szCs w:val="24"/>
          <w:lang w:val="et-EE"/>
        </w:rPr>
        <w:t>t</w:t>
      </w:r>
      <w:r>
        <w:rPr>
          <w:sz w:val="24"/>
          <w:szCs w:val="24"/>
          <w:lang w:val="et-EE"/>
        </w:rPr>
        <w:t>e summa alusel. Kaks paremat tulemust näidanud võistkonda selgitava</w:t>
      </w:r>
      <w:r w:rsidR="0083325F">
        <w:rPr>
          <w:sz w:val="24"/>
          <w:szCs w:val="24"/>
          <w:lang w:val="et-EE"/>
        </w:rPr>
        <w:t>d Eesti meistritiitli kuldmedali</w:t>
      </w:r>
      <w:r>
        <w:rPr>
          <w:sz w:val="24"/>
          <w:szCs w:val="24"/>
          <w:lang w:val="et-EE"/>
        </w:rPr>
        <w:t>matšis, mis lastakse hetkel kehtivate finaali reeglite alusel</w:t>
      </w:r>
      <w:r w:rsidR="00B924F6">
        <w:rPr>
          <w:sz w:val="24"/>
          <w:szCs w:val="24"/>
          <w:lang w:val="et-EE"/>
        </w:rPr>
        <w:t xml:space="preserve"> ja kolmandat ning neljandat tulemust näidanud võistkonnad selgitavad pronksmedalimatšis samade reeglite alusel 3. ja 4. koha omanikud.</w:t>
      </w:r>
    </w:p>
    <w:p w14:paraId="5F08DFEA" w14:textId="77777777" w:rsidR="00B924F6" w:rsidRDefault="00B924F6" w:rsidP="00781FCE">
      <w:pPr>
        <w:tabs>
          <w:tab w:val="left" w:pos="2272"/>
          <w:tab w:val="left" w:pos="3408"/>
          <w:tab w:val="left" w:pos="4544"/>
        </w:tabs>
        <w:ind w:left="2124" w:hanging="2124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>Mix harjutused lastakse täies mahus vastavalt praegu kehtivatele võistlusmäärustele.</w:t>
      </w:r>
    </w:p>
    <w:p w14:paraId="7282ECCC" w14:textId="77777777" w:rsidR="00847791" w:rsidRPr="00847791" w:rsidRDefault="00847791" w:rsidP="00781FCE">
      <w:pPr>
        <w:tabs>
          <w:tab w:val="left" w:pos="2272"/>
          <w:tab w:val="left" w:pos="3408"/>
          <w:tab w:val="left" w:pos="4544"/>
        </w:tabs>
        <w:ind w:left="2124" w:hanging="2124"/>
        <w:rPr>
          <w:b/>
          <w:sz w:val="24"/>
          <w:szCs w:val="24"/>
          <w:lang w:val="et-EE"/>
        </w:rPr>
      </w:pPr>
      <w:r w:rsidRPr="00847791">
        <w:rPr>
          <w:b/>
          <w:sz w:val="24"/>
          <w:szCs w:val="24"/>
          <w:lang w:val="et-EE"/>
        </w:rPr>
        <w:t>Ajakava:</w:t>
      </w:r>
    </w:p>
    <w:p w14:paraId="23C33151" w14:textId="77777777" w:rsidR="008C2364" w:rsidRDefault="008C2364" w:rsidP="0083325F">
      <w:pPr>
        <w:tabs>
          <w:tab w:val="left" w:pos="2272"/>
          <w:tab w:val="left" w:pos="3408"/>
          <w:tab w:val="left" w:pos="4544"/>
        </w:tabs>
        <w:ind w:left="2124" w:hanging="2124"/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>Osavõtumaks :</w:t>
      </w:r>
      <w:r w:rsidRPr="0029127A">
        <w:rPr>
          <w:b/>
          <w:sz w:val="24"/>
          <w:szCs w:val="24"/>
          <w:lang w:val="et-EE"/>
        </w:rPr>
        <w:tab/>
      </w:r>
      <w:r>
        <w:rPr>
          <w:b/>
          <w:sz w:val="24"/>
          <w:szCs w:val="24"/>
          <w:lang w:val="et-EE"/>
        </w:rPr>
        <w:t>10</w:t>
      </w:r>
      <w:r w:rsidRPr="004A0884">
        <w:rPr>
          <w:b/>
          <w:sz w:val="24"/>
          <w:szCs w:val="24"/>
          <w:lang w:val="et-EE"/>
        </w:rPr>
        <w:t xml:space="preserve"> €</w:t>
      </w:r>
      <w:r w:rsidR="00F27E37">
        <w:rPr>
          <w:sz w:val="24"/>
          <w:szCs w:val="24"/>
          <w:lang w:val="et-EE"/>
        </w:rPr>
        <w:t xml:space="preserve">  ind.</w:t>
      </w:r>
      <w:r>
        <w:rPr>
          <w:sz w:val="24"/>
          <w:szCs w:val="24"/>
          <w:lang w:val="et-EE"/>
        </w:rPr>
        <w:t xml:space="preserve"> harjutuses</w:t>
      </w:r>
      <w:r w:rsidR="00F27E37">
        <w:rPr>
          <w:sz w:val="24"/>
          <w:szCs w:val="24"/>
          <w:lang w:val="et-EE"/>
        </w:rPr>
        <w:t xml:space="preserve">, </w:t>
      </w:r>
      <w:r w:rsidRPr="004A0884">
        <w:rPr>
          <w:b/>
          <w:sz w:val="24"/>
          <w:szCs w:val="24"/>
          <w:lang w:val="et-EE"/>
        </w:rPr>
        <w:t>1</w:t>
      </w:r>
      <w:r>
        <w:rPr>
          <w:b/>
          <w:sz w:val="24"/>
          <w:szCs w:val="24"/>
          <w:lang w:val="et-EE"/>
        </w:rPr>
        <w:t>0</w:t>
      </w:r>
      <w:r w:rsidRPr="004A0884">
        <w:rPr>
          <w:b/>
          <w:sz w:val="24"/>
          <w:szCs w:val="24"/>
          <w:lang w:val="et-EE"/>
        </w:rPr>
        <w:t xml:space="preserve"> €</w:t>
      </w:r>
      <w:r w:rsidRPr="0029127A">
        <w:rPr>
          <w:sz w:val="24"/>
          <w:szCs w:val="24"/>
          <w:lang w:val="et-EE"/>
        </w:rPr>
        <w:t xml:space="preserve"> võistkonna </w:t>
      </w:r>
      <w:r w:rsidR="00F27E37">
        <w:rPr>
          <w:sz w:val="24"/>
          <w:szCs w:val="24"/>
          <w:lang w:val="et-EE"/>
        </w:rPr>
        <w:t xml:space="preserve">ja </w:t>
      </w:r>
      <w:r w:rsidR="00F27E37">
        <w:rPr>
          <w:b/>
          <w:sz w:val="24"/>
          <w:szCs w:val="24"/>
          <w:lang w:val="et-EE"/>
        </w:rPr>
        <w:t>8</w:t>
      </w:r>
      <w:r w:rsidR="00F27E37" w:rsidRPr="00F27E37">
        <w:rPr>
          <w:b/>
          <w:sz w:val="24"/>
          <w:szCs w:val="24"/>
          <w:lang w:val="et-EE"/>
        </w:rPr>
        <w:t xml:space="preserve"> €</w:t>
      </w:r>
      <w:r w:rsidR="00F27E37">
        <w:rPr>
          <w:sz w:val="24"/>
          <w:szCs w:val="24"/>
          <w:lang w:val="et-EE"/>
        </w:rPr>
        <w:t xml:space="preserve"> mix võistkonna </w:t>
      </w:r>
      <w:r w:rsidRPr="0029127A">
        <w:rPr>
          <w:sz w:val="24"/>
          <w:szCs w:val="24"/>
          <w:lang w:val="et-EE"/>
        </w:rPr>
        <w:t xml:space="preserve">kohta </w:t>
      </w:r>
      <w:r>
        <w:rPr>
          <w:sz w:val="24"/>
          <w:szCs w:val="24"/>
          <w:lang w:val="et-EE"/>
        </w:rPr>
        <w:t>tasutakse arve alusel Eesti L</w:t>
      </w:r>
      <w:r w:rsidRPr="0029127A">
        <w:rPr>
          <w:sz w:val="24"/>
          <w:szCs w:val="24"/>
          <w:lang w:val="et-EE"/>
        </w:rPr>
        <w:t>askurliidu arvelduskontole</w:t>
      </w:r>
      <w:r>
        <w:rPr>
          <w:sz w:val="24"/>
          <w:szCs w:val="24"/>
          <w:lang w:val="et-EE"/>
        </w:rPr>
        <w:t xml:space="preserve"> ülesandmise alusel. </w:t>
      </w:r>
    </w:p>
    <w:p w14:paraId="1247B6C9" w14:textId="77777777" w:rsidR="008C2364" w:rsidRPr="0029127A" w:rsidRDefault="008C2364" w:rsidP="00A146A1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>Majandamine :</w:t>
      </w:r>
      <w:r w:rsidR="0083325F">
        <w:rPr>
          <w:sz w:val="24"/>
          <w:szCs w:val="24"/>
          <w:lang w:val="et-EE"/>
        </w:rPr>
        <w:tab/>
      </w:r>
      <w:r w:rsidRPr="0029127A">
        <w:rPr>
          <w:sz w:val="24"/>
          <w:szCs w:val="24"/>
          <w:lang w:val="et-EE"/>
        </w:rPr>
        <w:t xml:space="preserve">Võistluste korralduskulud kannab Eesti Laskurliit. Võistlejate </w:t>
      </w:r>
    </w:p>
    <w:p w14:paraId="643C05FF" w14:textId="77777777" w:rsidR="008C2364" w:rsidRPr="0029127A" w:rsidRDefault="008C2364" w:rsidP="008C2364">
      <w:pPr>
        <w:tabs>
          <w:tab w:val="left" w:pos="2272"/>
          <w:tab w:val="left" w:pos="3408"/>
          <w:tab w:val="left" w:pos="4544"/>
        </w:tabs>
        <w:ind w:left="2160" w:hanging="2160"/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ab/>
      </w:r>
      <w:r w:rsidRPr="0029127A">
        <w:rPr>
          <w:sz w:val="24"/>
          <w:szCs w:val="24"/>
          <w:lang w:val="et-EE"/>
        </w:rPr>
        <w:tab/>
        <w:t>lähetamisega seotud kulud kannavad lähetavad organisatsioonid.</w:t>
      </w:r>
    </w:p>
    <w:p w14:paraId="6DBF04B1" w14:textId="77777777" w:rsidR="008C2364" w:rsidRPr="0029127A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 xml:space="preserve">Autasustamine :        </w:t>
      </w:r>
      <w:r w:rsidRPr="0029127A">
        <w:rPr>
          <w:b/>
          <w:sz w:val="24"/>
          <w:szCs w:val="24"/>
          <w:lang w:val="et-EE"/>
        </w:rPr>
        <w:tab/>
      </w:r>
      <w:r w:rsidRPr="0029127A">
        <w:rPr>
          <w:sz w:val="24"/>
          <w:szCs w:val="24"/>
          <w:lang w:val="et-EE"/>
        </w:rPr>
        <w:t>Igal võistlusalal  I, II ja III koha saavutanud võistlejaid autasusta-</w:t>
      </w:r>
    </w:p>
    <w:p w14:paraId="5423DA35" w14:textId="77777777" w:rsidR="008C2364" w:rsidRPr="0029127A" w:rsidRDefault="008C2364" w:rsidP="008C2364">
      <w:pPr>
        <w:tabs>
          <w:tab w:val="left" w:pos="2272"/>
          <w:tab w:val="left" w:pos="3408"/>
          <w:tab w:val="left" w:pos="4544"/>
        </w:tabs>
        <w:ind w:left="2272"/>
        <w:rPr>
          <w:sz w:val="24"/>
          <w:szCs w:val="24"/>
          <w:lang w:val="et-EE"/>
        </w:rPr>
      </w:pPr>
      <w:r w:rsidRPr="0029127A">
        <w:rPr>
          <w:sz w:val="24"/>
          <w:szCs w:val="24"/>
          <w:lang w:val="et-EE"/>
        </w:rPr>
        <w:t>takse vastava karikaga ning I ku</w:t>
      </w:r>
      <w:r>
        <w:rPr>
          <w:sz w:val="24"/>
          <w:szCs w:val="24"/>
          <w:lang w:val="et-EE"/>
        </w:rPr>
        <w:t>ni III koha saavutanud võistkon</w:t>
      </w:r>
      <w:r w:rsidRPr="0029127A">
        <w:rPr>
          <w:sz w:val="24"/>
          <w:szCs w:val="24"/>
          <w:lang w:val="et-EE"/>
        </w:rPr>
        <w:t>dade liikmeid vastava medaliga</w:t>
      </w:r>
      <w:r>
        <w:rPr>
          <w:sz w:val="24"/>
          <w:szCs w:val="24"/>
          <w:lang w:val="et-EE"/>
        </w:rPr>
        <w:t>.</w:t>
      </w:r>
    </w:p>
    <w:p w14:paraId="7E771045" w14:textId="77777777" w:rsidR="008C2364" w:rsidRDefault="008C2364" w:rsidP="00A146A1">
      <w:pPr>
        <w:tabs>
          <w:tab w:val="left" w:pos="2272"/>
          <w:tab w:val="left" w:pos="3408"/>
          <w:tab w:val="left" w:pos="4544"/>
        </w:tabs>
        <w:ind w:left="2124" w:hanging="2124"/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>Muu info :</w:t>
      </w:r>
      <w:r w:rsidRPr="0029127A">
        <w:rPr>
          <w:b/>
          <w:sz w:val="24"/>
          <w:szCs w:val="24"/>
          <w:lang w:val="et-EE"/>
        </w:rPr>
        <w:tab/>
      </w:r>
      <w:r w:rsidRPr="00D474ED">
        <w:rPr>
          <w:sz w:val="24"/>
          <w:szCs w:val="24"/>
          <w:lang w:val="et-EE"/>
        </w:rPr>
        <w:t>Vi</w:t>
      </w:r>
      <w:r w:rsidRPr="00BF212A">
        <w:rPr>
          <w:sz w:val="24"/>
          <w:szCs w:val="24"/>
          <w:lang w:val="et-EE"/>
        </w:rPr>
        <w:t>imased muudatused võistkondades on võimalikud enne esimese võistkonna liikme tulejoonele asumist</w:t>
      </w:r>
      <w:r>
        <w:rPr>
          <w:sz w:val="24"/>
          <w:szCs w:val="24"/>
          <w:lang w:val="et-EE"/>
        </w:rPr>
        <w:t>.</w:t>
      </w:r>
    </w:p>
    <w:p w14:paraId="38B83249" w14:textId="77777777" w:rsidR="008C2364" w:rsidRDefault="008C2364" w:rsidP="008C2364">
      <w:pPr>
        <w:tabs>
          <w:tab w:val="left" w:pos="2272"/>
          <w:tab w:val="left" w:pos="3408"/>
          <w:tab w:val="left" w:pos="4544"/>
        </w:tabs>
        <w:ind w:left="2160" w:hanging="2160"/>
        <w:rPr>
          <w:sz w:val="24"/>
          <w:szCs w:val="24"/>
          <w:lang w:val="et-EE"/>
        </w:rPr>
      </w:pPr>
      <w:r w:rsidRPr="008C2364">
        <w:rPr>
          <w:sz w:val="24"/>
          <w:szCs w:val="24"/>
          <w:lang w:val="fi-FI" w:eastAsia="en-GB"/>
        </w:rPr>
        <w:tab/>
      </w:r>
      <w:proofErr w:type="spellStart"/>
      <w:r>
        <w:rPr>
          <w:sz w:val="24"/>
          <w:szCs w:val="24"/>
          <w:lang w:val="en-GB" w:eastAsia="en-GB"/>
        </w:rPr>
        <w:t>Iga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registreerunud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sportlane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peab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olema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valmis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dopingukontrolliks</w:t>
      </w:r>
      <w:proofErr w:type="spellEnd"/>
      <w:r>
        <w:rPr>
          <w:sz w:val="24"/>
          <w:szCs w:val="24"/>
          <w:lang w:val="en-GB" w:eastAsia="en-GB"/>
        </w:rPr>
        <w:t>.</w:t>
      </w:r>
      <w:r>
        <w:rPr>
          <w:sz w:val="24"/>
          <w:lang w:val="et-EE"/>
        </w:rPr>
        <w:t xml:space="preserve"> </w:t>
      </w:r>
      <w:r w:rsidRPr="002C7C81">
        <w:rPr>
          <w:sz w:val="24"/>
          <w:szCs w:val="24"/>
          <w:lang w:val="et-EE" w:eastAsia="en-GB"/>
        </w:rPr>
        <w:t>Dopingkontrollist keeldumist või dopingukontrollist kõrvalehoidmist käsitletakse dopingureegli rikkumisena.</w:t>
      </w:r>
    </w:p>
    <w:p w14:paraId="0D6DE0E1" w14:textId="77777777" w:rsidR="00A146A1" w:rsidRDefault="00A146A1" w:rsidP="008C2364">
      <w:pPr>
        <w:tabs>
          <w:tab w:val="left" w:pos="2272"/>
          <w:tab w:val="left" w:pos="3408"/>
          <w:tab w:val="left" w:pos="4544"/>
        </w:tabs>
        <w:rPr>
          <w:b/>
          <w:sz w:val="24"/>
          <w:szCs w:val="24"/>
          <w:lang w:val="et-EE"/>
        </w:rPr>
      </w:pPr>
    </w:p>
    <w:p w14:paraId="4B58E0B8" w14:textId="773BC658" w:rsidR="008C2364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>Os</w:t>
      </w:r>
      <w:r>
        <w:rPr>
          <w:b/>
          <w:sz w:val="24"/>
          <w:szCs w:val="24"/>
          <w:lang w:val="et-EE"/>
        </w:rPr>
        <w:t xml:space="preserve">avõtuks registreerimine kuni   </w:t>
      </w:r>
      <w:r w:rsidR="00A146A1">
        <w:rPr>
          <w:b/>
          <w:sz w:val="24"/>
          <w:szCs w:val="24"/>
          <w:lang w:val="et-EE"/>
        </w:rPr>
        <w:t>2</w:t>
      </w:r>
      <w:r w:rsidR="00375409">
        <w:rPr>
          <w:b/>
          <w:sz w:val="24"/>
          <w:szCs w:val="24"/>
          <w:lang w:val="et-EE"/>
        </w:rPr>
        <w:t>9</w:t>
      </w:r>
      <w:r w:rsidRPr="00B25F49">
        <w:rPr>
          <w:b/>
          <w:sz w:val="24"/>
          <w:szCs w:val="24"/>
          <w:lang w:val="et-EE"/>
        </w:rPr>
        <w:t xml:space="preserve">. </w:t>
      </w:r>
      <w:r w:rsidR="00A146A1">
        <w:rPr>
          <w:b/>
          <w:sz w:val="24"/>
          <w:szCs w:val="24"/>
          <w:lang w:val="et-EE"/>
        </w:rPr>
        <w:t>novembrini</w:t>
      </w:r>
      <w:r w:rsidRPr="00B25F49">
        <w:rPr>
          <w:b/>
          <w:sz w:val="24"/>
          <w:szCs w:val="24"/>
          <w:lang w:val="et-EE"/>
        </w:rPr>
        <w:t xml:space="preserve">  e - maili teel : </w:t>
      </w:r>
      <w:hyperlink r:id="rId4" w:history="1">
        <w:r w:rsidRPr="00310C44">
          <w:rPr>
            <w:rStyle w:val="Hyperlink"/>
            <w:sz w:val="24"/>
            <w:szCs w:val="24"/>
            <w:lang w:val="et-EE"/>
          </w:rPr>
          <w:t>info@laskurlit.ee</w:t>
        </w:r>
      </w:hyperlink>
    </w:p>
    <w:p w14:paraId="2BB1C98A" w14:textId="2D587D11" w:rsidR="008C2364" w:rsidRPr="0029127A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  <w:r w:rsidRPr="0029127A">
        <w:rPr>
          <w:b/>
          <w:sz w:val="24"/>
          <w:szCs w:val="24"/>
          <w:lang w:val="et-EE"/>
        </w:rPr>
        <w:tab/>
      </w:r>
      <w:r w:rsidRPr="0029127A">
        <w:rPr>
          <w:sz w:val="24"/>
          <w:szCs w:val="24"/>
          <w:lang w:val="et-EE"/>
        </w:rPr>
        <w:t>(nime</w:t>
      </w:r>
      <w:r w:rsidR="0083325F">
        <w:rPr>
          <w:sz w:val="24"/>
          <w:szCs w:val="24"/>
          <w:lang w:val="et-EE"/>
        </w:rPr>
        <w:t xml:space="preserve">liselt, soovitavalt vahetuse </w:t>
      </w:r>
      <w:r w:rsidRPr="0029127A">
        <w:rPr>
          <w:sz w:val="24"/>
          <w:szCs w:val="24"/>
          <w:lang w:val="et-EE"/>
        </w:rPr>
        <w:t>näitamisega</w:t>
      </w:r>
      <w:r>
        <w:rPr>
          <w:sz w:val="24"/>
          <w:szCs w:val="24"/>
          <w:lang w:val="et-EE"/>
        </w:rPr>
        <w:t>)</w:t>
      </w:r>
      <w:r>
        <w:rPr>
          <w:sz w:val="24"/>
          <w:szCs w:val="24"/>
          <w:lang w:val="et-EE"/>
        </w:rPr>
        <w:tab/>
      </w:r>
    </w:p>
    <w:p w14:paraId="5E8D6CAD" w14:textId="77777777" w:rsidR="00A146A1" w:rsidRDefault="00A146A1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</w:p>
    <w:p w14:paraId="728F15DE" w14:textId="77777777" w:rsidR="008C2364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Eesti Laskurliit</w:t>
      </w:r>
    </w:p>
    <w:p w14:paraId="7646CA80" w14:textId="77777777" w:rsidR="008C2364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</w:p>
    <w:p w14:paraId="14D37D39" w14:textId="77777777" w:rsidR="008C2364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</w:p>
    <w:p w14:paraId="1077BCC4" w14:textId="77777777" w:rsidR="008C2364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</w:p>
    <w:tbl>
      <w:tblPr>
        <w:tblW w:w="10066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040"/>
        <w:gridCol w:w="630"/>
        <w:gridCol w:w="1160"/>
        <w:gridCol w:w="1329"/>
        <w:gridCol w:w="1144"/>
        <w:gridCol w:w="131"/>
        <w:gridCol w:w="1276"/>
        <w:gridCol w:w="993"/>
      </w:tblGrid>
      <w:tr w:rsidR="008C2364" w:rsidRPr="00155588" w14:paraId="58B771EA" w14:textId="77777777" w:rsidTr="00030935">
        <w:trPr>
          <w:trHeight w:val="40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1628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  </w:t>
            </w:r>
          </w:p>
        </w:tc>
        <w:tc>
          <w:tcPr>
            <w:tcW w:w="9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CA449" w14:textId="77777777" w:rsidR="008C2364" w:rsidRPr="00155588" w:rsidRDefault="008C2364" w:rsidP="000309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</w:pPr>
            <w:r w:rsidRPr="00155588"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  <w:t xml:space="preserve">EESTI  KARIKAVÕISTLUSED </w:t>
            </w:r>
          </w:p>
        </w:tc>
      </w:tr>
      <w:tr w:rsidR="008C2364" w:rsidRPr="00155588" w14:paraId="461BB852" w14:textId="77777777" w:rsidTr="00030935">
        <w:trPr>
          <w:trHeight w:val="40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FF5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8491" w14:textId="77777777" w:rsidR="008C2364" w:rsidRPr="00155588" w:rsidRDefault="008C2364" w:rsidP="000309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</w:pPr>
          </w:p>
        </w:tc>
      </w:tr>
      <w:tr w:rsidR="008C2364" w:rsidRPr="00155588" w14:paraId="25D51D26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AEF31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6F6A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517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EC2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BCC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2C7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5218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36B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2008E44B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BF38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A48C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BFC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7113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BB37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78D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92BD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DA5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6B220033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DCE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351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__________________________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31D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registreerimisleht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CCB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14E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5B0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0D1D4B64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E95B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858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7186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4C9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16C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5C3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328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F0D4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6782B472" w14:textId="77777777" w:rsidTr="00030935">
        <w:trPr>
          <w:trHeight w:val="27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F2B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89FC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A4E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2203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C5F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52B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4129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A4DA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1959241E" w14:textId="77777777" w:rsidTr="00030935">
        <w:trPr>
          <w:trHeight w:val="27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1680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A0FF27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nimi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0D57B9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sünd.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8F46C3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püss </w:t>
            </w:r>
            <w:r>
              <w:rPr>
                <w:rFonts w:ascii="Arial" w:hAnsi="Arial" w:cs="Arial"/>
                <w:lang w:val="et-EE"/>
              </w:rPr>
              <w:t>60 l N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E736B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püss 60 l</w:t>
            </w:r>
            <w:r>
              <w:rPr>
                <w:rFonts w:ascii="Arial" w:hAnsi="Arial" w:cs="Arial"/>
                <w:lang w:val="et-EE"/>
              </w:rPr>
              <w:t xml:space="preserve"> M</w:t>
            </w:r>
            <w:r w:rsidRPr="00155588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2AFD0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püstol </w:t>
            </w:r>
            <w:r>
              <w:rPr>
                <w:rFonts w:ascii="Arial" w:hAnsi="Arial" w:cs="Arial"/>
                <w:lang w:val="et-EE"/>
              </w:rPr>
              <w:t>6</w:t>
            </w:r>
            <w:r w:rsidRPr="00155588">
              <w:rPr>
                <w:rFonts w:ascii="Arial" w:hAnsi="Arial" w:cs="Arial"/>
                <w:lang w:val="et-EE"/>
              </w:rPr>
              <w:t>0 l.</w:t>
            </w:r>
            <w:r>
              <w:rPr>
                <w:rFonts w:ascii="Arial" w:hAnsi="Arial" w:cs="Arial"/>
                <w:lang w:val="et-EE"/>
              </w:rPr>
              <w:t>N</w:t>
            </w:r>
            <w:r w:rsidRPr="00155588">
              <w:rPr>
                <w:rFonts w:ascii="Arial" w:hAnsi="Arial" w:cs="Arial"/>
                <w:lang w:val="et-EE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3A84C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püstol 60 l.</w:t>
            </w:r>
            <w:r>
              <w:rPr>
                <w:rFonts w:ascii="Arial" w:hAnsi="Arial" w:cs="Arial"/>
                <w:lang w:val="et-EE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DB2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3D0D9E8D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536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CC0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FA73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F1EC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BC54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C211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EBEA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9A3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556F9C2E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86E40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5DB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5F3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C49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0DB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906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7DD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601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55EBA286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78467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2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3F4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7B2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8AB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735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968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31B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A79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22E01CA0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6D7E1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3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AD7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F9E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47C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FCE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D7F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8CE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248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1A8EC18A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6F314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0EA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BB9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508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F4E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5CC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9CC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36E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17C41E33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9682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EF17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E148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653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38A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6AC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6E2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719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6B2E131A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3F6D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91B9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D49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2D7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508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0F2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295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47E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712B8921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B079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FEA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223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887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29C1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C51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572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464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4CD35975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8A7AF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8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9F3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EFF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3D9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6F6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4F9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C5F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D08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6DE8D022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BCC19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B8D1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0CA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587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26ED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966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C48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CB8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03516771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59D3E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14C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44D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27E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C3B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854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911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D29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407D0657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1970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D127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B27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3FC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6B2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1B1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7D0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35F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786DD780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FC64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12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586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2E1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99D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042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42C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BAB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B47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595D0F3F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3207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13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F901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79A1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B5E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5E4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AD1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C91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FFE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7863D8AA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ED028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7A6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970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521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FE5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7D3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556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4EC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1D1757A4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BE573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31A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114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D38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253E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F85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2F7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229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549B0D09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FA2F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9B1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90A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773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42D1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15B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7D8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632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47C95953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FF6BF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ED7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575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B34F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ACBF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37A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6CE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D1AC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4B161238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A9DC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18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153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E27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33F7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4AA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737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2F5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DC4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75A987B8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DA8B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C51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C3F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9E3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C37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D49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0B625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64A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449547EE" w14:textId="77777777" w:rsidTr="00030935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89B21" w14:textId="77777777" w:rsidR="008C2364" w:rsidRPr="00155588" w:rsidRDefault="008C2364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20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E91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5E8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79E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35B1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E4C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6F16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8064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</w:tr>
      <w:tr w:rsidR="008C2364" w:rsidRPr="00155588" w14:paraId="26CB04B7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559D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5C6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FBE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B1CB2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8A6AA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EA4F7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966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7001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412E3B8C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0A73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AE7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E72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30B7F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CE28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C05C6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672D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84B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07DB3126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F517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E3E7" w14:textId="4E0484A1" w:rsidR="008C2364" w:rsidRPr="00155588" w:rsidRDefault="008C2364" w:rsidP="00A146A1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Palume saata </w:t>
            </w:r>
            <w:r w:rsidRPr="00155588">
              <w:rPr>
                <w:rFonts w:ascii="Arial" w:hAnsi="Arial" w:cs="Arial"/>
                <w:b/>
                <w:bCs/>
                <w:lang w:val="et-EE"/>
              </w:rPr>
              <w:t xml:space="preserve">kuni </w:t>
            </w:r>
            <w:r w:rsidR="00A146A1">
              <w:rPr>
                <w:rFonts w:ascii="Arial" w:hAnsi="Arial" w:cs="Arial"/>
                <w:b/>
                <w:bCs/>
                <w:lang w:val="et-EE"/>
              </w:rPr>
              <w:t>2</w:t>
            </w:r>
            <w:r w:rsidR="00375409">
              <w:rPr>
                <w:rFonts w:ascii="Arial" w:hAnsi="Arial" w:cs="Arial"/>
                <w:b/>
                <w:bCs/>
                <w:lang w:val="et-EE"/>
              </w:rPr>
              <w:t>9</w:t>
            </w:r>
            <w:r w:rsidRPr="00155588">
              <w:rPr>
                <w:rFonts w:ascii="Arial" w:hAnsi="Arial" w:cs="Arial"/>
                <w:b/>
                <w:bCs/>
                <w:lang w:val="et-EE"/>
              </w:rPr>
              <w:t>.1</w:t>
            </w:r>
            <w:r w:rsidR="00A146A1">
              <w:rPr>
                <w:rFonts w:ascii="Arial" w:hAnsi="Arial" w:cs="Arial"/>
                <w:b/>
                <w:bCs/>
                <w:lang w:val="et-EE"/>
              </w:rPr>
              <w:t>1</w:t>
            </w:r>
            <w:r w:rsidRPr="00155588">
              <w:rPr>
                <w:rFonts w:ascii="Arial" w:hAnsi="Arial" w:cs="Arial"/>
                <w:b/>
                <w:bCs/>
                <w:lang w:val="et-EE"/>
              </w:rPr>
              <w:t>.</w:t>
            </w:r>
            <w:r>
              <w:rPr>
                <w:rFonts w:ascii="Arial" w:hAnsi="Arial" w:cs="Arial"/>
                <w:b/>
                <w:bCs/>
                <w:lang w:val="et-EE"/>
              </w:rPr>
              <w:t>202</w:t>
            </w:r>
            <w:r w:rsidR="00A146A1">
              <w:rPr>
                <w:rFonts w:ascii="Arial" w:hAnsi="Arial" w:cs="Arial"/>
                <w:b/>
                <w:bCs/>
                <w:lang w:val="et-EE"/>
              </w:rPr>
              <w:t>2</w:t>
            </w:r>
            <w:r w:rsidRPr="00155588">
              <w:rPr>
                <w:rFonts w:ascii="Arial" w:hAnsi="Arial" w:cs="Arial"/>
                <w:lang w:val="et-EE"/>
              </w:rPr>
              <w:t xml:space="preserve"> aadressil    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4F74D" w14:textId="77777777" w:rsidR="008C2364" w:rsidRPr="00B05203" w:rsidRDefault="008C2364" w:rsidP="00030935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info@laskurliit.ee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00B6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64BB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F2C80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3A6CA540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420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66AAC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70C71" w14:textId="77777777" w:rsidR="008C2364" w:rsidRPr="00155588" w:rsidRDefault="008C2364" w:rsidP="00030935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54197" w14:textId="77777777" w:rsidR="008C2364" w:rsidRPr="00155588" w:rsidRDefault="008C2364" w:rsidP="00030935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FEF8" w14:textId="77777777" w:rsidR="008C2364" w:rsidRPr="00155588" w:rsidRDefault="008C2364" w:rsidP="00030935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4403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111B8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15F2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8C2364" w:rsidRPr="00155588" w14:paraId="6D775B98" w14:textId="77777777" w:rsidTr="00030935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C6921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A11D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C6DA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7912F" w14:textId="77777777" w:rsidR="008C2364" w:rsidRPr="00155588" w:rsidRDefault="008C2364" w:rsidP="00030935">
            <w:pPr>
              <w:rPr>
                <w:rFonts w:ascii="Arial" w:hAnsi="Arial" w:cs="Arial"/>
                <w:color w:val="0000FF"/>
                <w:u w:val="single"/>
                <w:lang w:val="et-EE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9909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AEEE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3D74D" w14:textId="77777777" w:rsidR="008C2364" w:rsidRPr="00155588" w:rsidRDefault="008C2364" w:rsidP="00030935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701C005" w14:textId="77777777" w:rsidR="008C2364" w:rsidRDefault="008C2364" w:rsidP="008C2364">
      <w:pPr>
        <w:tabs>
          <w:tab w:val="left" w:pos="2272"/>
          <w:tab w:val="left" w:pos="3408"/>
          <w:tab w:val="left" w:pos="4544"/>
        </w:tabs>
        <w:ind w:left="-851"/>
        <w:rPr>
          <w:sz w:val="24"/>
          <w:szCs w:val="24"/>
          <w:lang w:val="et-EE"/>
        </w:rPr>
      </w:pPr>
    </w:p>
    <w:p w14:paraId="39304593" w14:textId="77777777" w:rsidR="008C2364" w:rsidRDefault="008C2364" w:rsidP="008C2364">
      <w:pPr>
        <w:tabs>
          <w:tab w:val="left" w:pos="2272"/>
          <w:tab w:val="left" w:pos="3408"/>
          <w:tab w:val="left" w:pos="4544"/>
        </w:tabs>
        <w:rPr>
          <w:sz w:val="24"/>
          <w:szCs w:val="24"/>
          <w:lang w:val="et-EE"/>
        </w:rPr>
      </w:pPr>
    </w:p>
    <w:tbl>
      <w:tblPr>
        <w:tblW w:w="11201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040"/>
        <w:gridCol w:w="630"/>
        <w:gridCol w:w="1160"/>
        <w:gridCol w:w="1217"/>
        <w:gridCol w:w="1256"/>
        <w:gridCol w:w="1265"/>
        <w:gridCol w:w="1135"/>
        <w:gridCol w:w="1135"/>
      </w:tblGrid>
      <w:tr w:rsidR="00A146A1" w:rsidRPr="00155588" w14:paraId="1D7EA1F7" w14:textId="77777777" w:rsidTr="00A146A1">
        <w:trPr>
          <w:trHeight w:val="40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F65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  </w:t>
            </w:r>
          </w:p>
        </w:tc>
        <w:tc>
          <w:tcPr>
            <w:tcW w:w="9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D1F16" w14:textId="77777777" w:rsidR="00A146A1" w:rsidRPr="00155588" w:rsidRDefault="00A146A1" w:rsidP="000309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</w:pPr>
            <w:r w:rsidRPr="00155588"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  <w:t xml:space="preserve">EESTI 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  <w:t>VÕISTKONDLIKUD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BBE458B" w14:textId="77777777" w:rsidR="00A146A1" w:rsidRPr="00155588" w:rsidRDefault="00A146A1" w:rsidP="000309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</w:pPr>
          </w:p>
        </w:tc>
      </w:tr>
      <w:tr w:rsidR="00A146A1" w:rsidRPr="00155588" w14:paraId="33405543" w14:textId="77777777" w:rsidTr="00A146A1">
        <w:trPr>
          <w:trHeight w:val="40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84A9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9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32042" w14:textId="77777777" w:rsidR="00A146A1" w:rsidRPr="00155588" w:rsidRDefault="00A146A1" w:rsidP="000309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  <w:t>MEISTRIVÕISTLUSED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E2958CC" w14:textId="77777777" w:rsidR="00A146A1" w:rsidRDefault="00A146A1" w:rsidP="0003093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t-EE"/>
              </w:rPr>
            </w:pPr>
          </w:p>
        </w:tc>
      </w:tr>
      <w:tr w:rsidR="00A146A1" w:rsidRPr="00155588" w14:paraId="5001CA0F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3CC4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5B1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9F9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C8C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DC2C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E8E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41AF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A6E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E70949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761C2B8F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193C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8D4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3E4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C63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E3FA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373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B5C3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AF2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C74563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2BC727D4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FF3E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AE9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__________________________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2061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võistkonna registreerimisleht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034D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6D99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6616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60292D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2D1F65E2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C9EF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881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22B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C951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0EEF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9CB8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D8A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24E9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5AD1C3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44B5E40F" w14:textId="77777777" w:rsidTr="00A146A1">
        <w:trPr>
          <w:trHeight w:val="27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600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A69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8A61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482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2D58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7154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3DB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6C2C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80A784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2ECF6F73" w14:textId="77777777" w:rsidTr="00A146A1">
        <w:trPr>
          <w:trHeight w:val="27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AF56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6A4739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nimi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F32A2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sünd.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4A583F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püss </w:t>
            </w:r>
            <w:r>
              <w:rPr>
                <w:rFonts w:ascii="Arial" w:hAnsi="Arial" w:cs="Arial"/>
                <w:lang w:val="et-EE"/>
              </w:rPr>
              <w:t>6</w:t>
            </w:r>
            <w:r w:rsidRPr="00155588">
              <w:rPr>
                <w:rFonts w:ascii="Arial" w:hAnsi="Arial" w:cs="Arial"/>
                <w:lang w:val="et-EE"/>
              </w:rPr>
              <w:t>0 l.</w:t>
            </w:r>
            <w:r>
              <w:rPr>
                <w:rFonts w:ascii="Arial" w:hAnsi="Arial" w:cs="Arial"/>
                <w:lang w:val="et-EE"/>
              </w:rPr>
              <w:t>N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C3A9F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püss 60 l.</w:t>
            </w:r>
            <w:r>
              <w:rPr>
                <w:rFonts w:ascii="Arial" w:hAnsi="Arial" w:cs="Arial"/>
                <w:lang w:val="et-EE"/>
              </w:rPr>
              <w:t>M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95C346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püstol </w:t>
            </w:r>
            <w:r>
              <w:rPr>
                <w:rFonts w:ascii="Arial" w:hAnsi="Arial" w:cs="Arial"/>
                <w:lang w:val="et-EE"/>
              </w:rPr>
              <w:t>6</w:t>
            </w:r>
            <w:r w:rsidRPr="00155588">
              <w:rPr>
                <w:rFonts w:ascii="Arial" w:hAnsi="Arial" w:cs="Arial"/>
                <w:lang w:val="et-EE"/>
              </w:rPr>
              <w:t>0 l.</w:t>
            </w:r>
            <w:r>
              <w:rPr>
                <w:rFonts w:ascii="Arial" w:hAnsi="Arial" w:cs="Arial"/>
                <w:lang w:val="et-EE"/>
              </w:rPr>
              <w:t>N</w:t>
            </w:r>
            <w:r w:rsidRPr="00155588">
              <w:rPr>
                <w:rFonts w:ascii="Arial" w:hAnsi="Arial" w:cs="Arial"/>
                <w:lang w:val="et-EE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53654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püstol 60l.</w:t>
            </w:r>
            <w:r>
              <w:rPr>
                <w:rFonts w:ascii="Arial" w:hAnsi="Arial" w:cs="Arial"/>
                <w:lang w:val="et-EE"/>
              </w:rPr>
              <w:t>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2DF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Mix püstol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5C7" w14:textId="77777777" w:rsidR="00A146A1" w:rsidRDefault="00A146A1" w:rsidP="00030935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Mix püss</w:t>
            </w:r>
          </w:p>
        </w:tc>
      </w:tr>
      <w:tr w:rsidR="00A146A1" w:rsidRPr="00155588" w14:paraId="35CFFCD0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367D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885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340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894A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BE00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3A3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F1E2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C32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AB1E5F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1F2805BB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875D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BF6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546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8F7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CB95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2FF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368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A9F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6F4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347838ED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086BD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2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DD62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79A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19DB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546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F45B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5EB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8FE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093F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4BF8AC6B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CB4AB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3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AC0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8E2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0CD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C92C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EEF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0C3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54D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2C9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60B7393F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5F9D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BC3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3E7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079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1F3B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6E6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29DF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376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BAA7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7AA41D54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11B5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353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EDD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7AB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87C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103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052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DC2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5B8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163D74EF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62BEF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329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784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7F0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8FD7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BAD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C803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415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FA3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4459C05A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BB8B5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E75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206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3498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EE5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8CC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69A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8CD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7746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2D45B4DE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1F3A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8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C87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5EC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0BC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6A5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BEF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9DB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687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77D1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072B6814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86B42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AF2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0FE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512F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555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89B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DA69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0E8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507D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0E8AEFBF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82FC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CE7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B20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879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806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DE9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F5C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2E8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03A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15BF81EE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3B72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3BB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90E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F25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E5B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901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A59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4BA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ACE7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1C7FAA81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31A5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12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56AE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B90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C8E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77EA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2FD3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654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D67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C86E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6546FE4D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C9E3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13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FE0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2AD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461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748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9A1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FF9D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920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10A5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25926559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C77B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14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AF0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3E0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DCB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9B6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409E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897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4ED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087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2DBFDAFA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6DB2C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310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BD5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AB0F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5DE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72A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67E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B5F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9319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4ACDCD57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64FD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124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1BD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2C09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D38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888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DDB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4E7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5E48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30C2D326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B4D75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6CF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924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714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463F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FD4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907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D83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1706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181F0752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B32A5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18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B59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E216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520D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0A6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03C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A0A5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3FF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DD63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4189455D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8F74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19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5DF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73E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D82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816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C36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547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B56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5841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55959DCA" w14:textId="77777777" w:rsidTr="00A146A1">
        <w:trPr>
          <w:trHeight w:val="43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6E6EA" w14:textId="77777777" w:rsidR="00A146A1" w:rsidRPr="00155588" w:rsidRDefault="00A146A1" w:rsidP="00030935">
            <w:pPr>
              <w:jc w:val="right"/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20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689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2A9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FE1F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23D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4B7D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5B12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ADF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689E9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44DF8152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28A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239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B1F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6DE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209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B5EF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9AA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7EC5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2940DB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368A867B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0FE1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03690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9D80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05FD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A159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AFF8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97E0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50E9D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45E73BB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393059E6" w14:textId="77777777" w:rsidTr="00A146A1">
        <w:trPr>
          <w:trHeight w:val="49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E356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F6576" w14:textId="059B9599" w:rsidR="00A146A1" w:rsidRPr="00155588" w:rsidRDefault="00A146A1" w:rsidP="00A146A1">
            <w:pPr>
              <w:rPr>
                <w:rFonts w:ascii="Arial" w:hAnsi="Arial" w:cs="Arial"/>
                <w:lang w:val="et-EE"/>
              </w:rPr>
            </w:pPr>
            <w:r w:rsidRPr="00155588">
              <w:rPr>
                <w:rFonts w:ascii="Arial" w:hAnsi="Arial" w:cs="Arial"/>
                <w:lang w:val="et-EE"/>
              </w:rPr>
              <w:t xml:space="preserve">Palume saata </w:t>
            </w:r>
            <w:r w:rsidRPr="00155588">
              <w:rPr>
                <w:rFonts w:ascii="Arial" w:hAnsi="Arial" w:cs="Arial"/>
                <w:b/>
                <w:bCs/>
                <w:lang w:val="et-EE"/>
              </w:rPr>
              <w:t xml:space="preserve">kuni </w:t>
            </w:r>
            <w:r>
              <w:rPr>
                <w:rFonts w:ascii="Arial" w:hAnsi="Arial" w:cs="Arial"/>
                <w:b/>
                <w:bCs/>
                <w:lang w:val="et-EE"/>
              </w:rPr>
              <w:t>2</w:t>
            </w:r>
            <w:r w:rsidR="00375409">
              <w:rPr>
                <w:rFonts w:ascii="Arial" w:hAnsi="Arial" w:cs="Arial"/>
                <w:b/>
                <w:bCs/>
                <w:lang w:val="et-EE"/>
              </w:rPr>
              <w:t>9</w:t>
            </w:r>
            <w:r w:rsidRPr="00155588">
              <w:rPr>
                <w:rFonts w:ascii="Arial" w:hAnsi="Arial" w:cs="Arial"/>
                <w:b/>
                <w:bCs/>
                <w:lang w:val="et-EE"/>
              </w:rPr>
              <w:t>.1</w:t>
            </w:r>
            <w:r>
              <w:rPr>
                <w:rFonts w:ascii="Arial" w:hAnsi="Arial" w:cs="Arial"/>
                <w:b/>
                <w:bCs/>
                <w:lang w:val="et-EE"/>
              </w:rPr>
              <w:t>1</w:t>
            </w:r>
            <w:r w:rsidRPr="00155588">
              <w:rPr>
                <w:rFonts w:ascii="Arial" w:hAnsi="Arial" w:cs="Arial"/>
                <w:b/>
                <w:bCs/>
                <w:lang w:val="et-EE"/>
              </w:rPr>
              <w:t>.</w:t>
            </w:r>
            <w:r>
              <w:rPr>
                <w:rFonts w:ascii="Arial" w:hAnsi="Arial" w:cs="Arial"/>
                <w:b/>
                <w:bCs/>
                <w:lang w:val="et-EE"/>
              </w:rPr>
              <w:t xml:space="preserve">2022 </w:t>
            </w:r>
            <w:r w:rsidRPr="00155588">
              <w:rPr>
                <w:rFonts w:ascii="Arial" w:hAnsi="Arial" w:cs="Arial"/>
                <w:lang w:val="et-EE"/>
              </w:rPr>
              <w:t xml:space="preserve">aadressil    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42639" w14:textId="77777777" w:rsidR="00A146A1" w:rsidRPr="00B05203" w:rsidRDefault="00A146A1" w:rsidP="00030935">
            <w:pPr>
              <w:rPr>
                <w:rFonts w:ascii="Arial" w:hAnsi="Arial" w:cs="Arial"/>
                <w:color w:val="0070C0"/>
                <w:lang w:val="et-EE"/>
              </w:rPr>
            </w:pPr>
            <w:r>
              <w:rPr>
                <w:rFonts w:ascii="Arial" w:hAnsi="Arial" w:cs="Arial"/>
                <w:color w:val="0070C0"/>
                <w:lang w:val="et-EE"/>
              </w:rPr>
              <w:t>info@laskurliit.ee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480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7F16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4F6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3A4828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0E1507BE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92C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C243E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63D2" w14:textId="77777777" w:rsidR="00A146A1" w:rsidRPr="00155588" w:rsidRDefault="00A146A1" w:rsidP="00030935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D4E87" w14:textId="77777777" w:rsidR="00A146A1" w:rsidRPr="00155588" w:rsidRDefault="00A146A1" w:rsidP="00030935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A3F59" w14:textId="77777777" w:rsidR="00A146A1" w:rsidRPr="00155588" w:rsidRDefault="00A146A1" w:rsidP="00030935">
            <w:pPr>
              <w:rPr>
                <w:rFonts w:ascii="Arial" w:hAnsi="Arial" w:cs="Arial"/>
                <w:b/>
                <w:bCs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1CE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AFFD8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DC34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85DB5D3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  <w:tr w:rsidR="00A146A1" w:rsidRPr="00155588" w14:paraId="520EB2E5" w14:textId="77777777" w:rsidTr="00A146A1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BE5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00F67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C46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538E" w14:textId="77777777" w:rsidR="00A146A1" w:rsidRPr="00155588" w:rsidRDefault="00A146A1" w:rsidP="00030935">
            <w:pPr>
              <w:rPr>
                <w:rFonts w:ascii="Arial" w:hAnsi="Arial" w:cs="Arial"/>
                <w:color w:val="0000FF"/>
                <w:u w:val="single"/>
                <w:lang w:val="et-E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2CDA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7ED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ABB1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30C831C" w14:textId="77777777" w:rsidR="00A146A1" w:rsidRPr="00155588" w:rsidRDefault="00A146A1" w:rsidP="00030935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238720E" w14:textId="77777777" w:rsidR="00247693" w:rsidRDefault="00247693"/>
    <w:sectPr w:rsidR="00247693" w:rsidSect="00BF212A">
      <w:footnotePr>
        <w:pos w:val="sectEnd"/>
      </w:footnotePr>
      <w:endnotePr>
        <w:numFmt w:val="decimal"/>
        <w:numStart w:val="0"/>
      </w:endnotePr>
      <w:pgSz w:w="12240" w:h="15840"/>
      <w:pgMar w:top="851" w:right="1797" w:bottom="851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64"/>
    <w:rsid w:val="00247693"/>
    <w:rsid w:val="00375409"/>
    <w:rsid w:val="004C19F2"/>
    <w:rsid w:val="00781FCE"/>
    <w:rsid w:val="0083325F"/>
    <w:rsid w:val="00847791"/>
    <w:rsid w:val="00860F96"/>
    <w:rsid w:val="008C2364"/>
    <w:rsid w:val="00A146A1"/>
    <w:rsid w:val="00B253B4"/>
    <w:rsid w:val="00B924F6"/>
    <w:rsid w:val="00EA1271"/>
    <w:rsid w:val="00F2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F360"/>
  <w15:chartTrackingRefBased/>
  <w15:docId w15:val="{772793E7-DD94-4B7C-AD5C-FD556888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skurli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2</cp:revision>
  <dcterms:created xsi:type="dcterms:W3CDTF">2022-11-22T08:05:00Z</dcterms:created>
  <dcterms:modified xsi:type="dcterms:W3CDTF">2022-11-22T08:05:00Z</dcterms:modified>
</cp:coreProperties>
</file>