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56" w:rsidRDefault="00BB3229" w:rsidP="00BB3229">
      <w:pPr>
        <w:jc w:val="center"/>
        <w:rPr>
          <w:sz w:val="28"/>
          <w:szCs w:val="28"/>
        </w:rPr>
      </w:pPr>
      <w:r>
        <w:rPr>
          <w:sz w:val="28"/>
          <w:szCs w:val="28"/>
        </w:rPr>
        <w:t>SOOJENDUS-  JA  TREENINGPROGRAMM</w:t>
      </w:r>
    </w:p>
    <w:p w:rsidR="00BB3229" w:rsidRDefault="00BB3229" w:rsidP="00BB3229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084CE1">
        <w:rPr>
          <w:sz w:val="28"/>
          <w:szCs w:val="28"/>
        </w:rPr>
        <w:t xml:space="preserve">            </w:t>
      </w:r>
      <w:r>
        <w:rPr>
          <w:sz w:val="24"/>
          <w:szCs w:val="24"/>
        </w:rPr>
        <w:t>U.Kindler    (GER)</w:t>
      </w:r>
    </w:p>
    <w:p w:rsidR="00BB3229" w:rsidRDefault="00BB3229" w:rsidP="00BB32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84CE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U.Riesterer   (GER)</w:t>
      </w:r>
    </w:p>
    <w:p w:rsidR="00084CE1" w:rsidRDefault="00084CE1" w:rsidP="00BB3229">
      <w:pPr>
        <w:spacing w:after="0"/>
        <w:jc w:val="both"/>
        <w:rPr>
          <w:sz w:val="24"/>
          <w:szCs w:val="24"/>
        </w:rPr>
      </w:pPr>
    </w:p>
    <w:p w:rsidR="00BB3229" w:rsidRDefault="00BB3229" w:rsidP="00BB32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Nende programmide kasutamise eesmärgiks on  vajaliku lihaste- ja närvisüsteemi </w:t>
      </w:r>
      <w:r w:rsidR="00084CE1">
        <w:rPr>
          <w:sz w:val="24"/>
          <w:szCs w:val="24"/>
        </w:rPr>
        <w:t xml:space="preserve"> ning</w:t>
      </w:r>
      <w:r>
        <w:rPr>
          <w:sz w:val="24"/>
          <w:szCs w:val="24"/>
        </w:rPr>
        <w:t xml:space="preserve"> koordinatsiooni eelseisvaks tegevuseks  vajaliku seisundi saavutamine, samuti pikaajalisest staatilisest pingest põhjustatud võimalike vaevuste ja tüsistuste vältimine.</w:t>
      </w:r>
    </w:p>
    <w:p w:rsidR="00CB6A66" w:rsidRDefault="00CB6A66" w:rsidP="00BB3229">
      <w:pPr>
        <w:spacing w:after="0"/>
        <w:jc w:val="both"/>
        <w:rPr>
          <w:sz w:val="24"/>
          <w:szCs w:val="24"/>
        </w:rPr>
      </w:pPr>
    </w:p>
    <w:p w:rsidR="00CB6A66" w:rsidRDefault="00CB6A66" w:rsidP="00BB32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Soojendus.</w:t>
      </w:r>
    </w:p>
    <w:p w:rsidR="00E303B7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303B7">
        <w:rPr>
          <w:sz w:val="24"/>
          <w:szCs w:val="24"/>
        </w:rPr>
        <w:t>örgi 5 – 6 minutit, et mobiliseerida kardiovaskulaarne süsteem</w:t>
      </w:r>
    </w:p>
    <w:p w:rsidR="00E303B7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303B7">
        <w:rPr>
          <w:sz w:val="24"/>
          <w:szCs w:val="24"/>
        </w:rPr>
        <w:t>ainutused vahelduvalt ette ja taha, pea kallutamine ja pööramine</w:t>
      </w:r>
    </w:p>
    <w:p w:rsidR="00E303B7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303B7">
        <w:rPr>
          <w:sz w:val="24"/>
          <w:szCs w:val="24"/>
        </w:rPr>
        <w:t>öörita õlgu edasi- ja tagasisuunas, nii üheaegselt kui vaheldumisi</w:t>
      </w:r>
    </w:p>
    <w:p w:rsidR="00E303B7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E303B7">
        <w:rPr>
          <w:sz w:val="24"/>
          <w:szCs w:val="24"/>
        </w:rPr>
        <w:t>eeruta horisontaalselt külgedele välja sirutatud käsi üheaegselt ja vaheldumisi</w:t>
      </w:r>
    </w:p>
    <w:p w:rsidR="00E303B7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303B7">
        <w:rPr>
          <w:sz w:val="24"/>
          <w:szCs w:val="24"/>
        </w:rPr>
        <w:t>ainuta ülakeha ette, rista käed kukla taha, venitades põlve- ja kannakõõluseid</w:t>
      </w:r>
    </w:p>
    <w:p w:rsidR="00671C6A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37413">
        <w:rPr>
          <w:sz w:val="24"/>
          <w:szCs w:val="24"/>
        </w:rPr>
        <w:t>ainuta keha külgedele ja taha, pingutades</w:t>
      </w:r>
      <w:r w:rsidR="00671C6A">
        <w:rPr>
          <w:sz w:val="24"/>
          <w:szCs w:val="24"/>
        </w:rPr>
        <w:t xml:space="preserve"> alakeha süsteemi</w:t>
      </w:r>
    </w:p>
    <w:p w:rsidR="00671C6A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71C6A">
        <w:rPr>
          <w:sz w:val="24"/>
          <w:szCs w:val="24"/>
        </w:rPr>
        <w:t>õta harkseis, lükka puusad vasakule ja paremale</w:t>
      </w:r>
    </w:p>
    <w:p w:rsidR="00671C6A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671C6A">
        <w:rPr>
          <w:sz w:val="24"/>
          <w:szCs w:val="24"/>
        </w:rPr>
        <w:t>arkseis, kanna keharaskus vasakule ja paremale</w:t>
      </w:r>
    </w:p>
    <w:p w:rsidR="00671C6A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71C6A">
        <w:rPr>
          <w:sz w:val="24"/>
          <w:szCs w:val="24"/>
        </w:rPr>
        <w:t xml:space="preserve">eisa sirgelt, tõmba käte abiga põlv keha juurde, </w:t>
      </w:r>
      <w:r w:rsidR="00D176F8">
        <w:rPr>
          <w:sz w:val="24"/>
          <w:szCs w:val="24"/>
        </w:rPr>
        <w:t xml:space="preserve">vaheldumisi </w:t>
      </w:r>
      <w:r w:rsidR="00671C6A">
        <w:rPr>
          <w:sz w:val="24"/>
          <w:szCs w:val="24"/>
        </w:rPr>
        <w:t>vasak ja parem põlv</w:t>
      </w:r>
    </w:p>
    <w:p w:rsidR="00671C6A" w:rsidRDefault="007517BA" w:rsidP="00E303B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671C6A">
        <w:rPr>
          <w:sz w:val="24"/>
          <w:szCs w:val="24"/>
        </w:rPr>
        <w:t>üple kergelt varvastel</w:t>
      </w:r>
    </w:p>
    <w:p w:rsidR="001B7088" w:rsidRDefault="00671C6A" w:rsidP="00671C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Lõpuks mõned didaktilised nõuanded :   Peaksid nautima soojendust. Südame- ja lihastesüsteemid peaksid saama soojendatud nii, et need oleksid sooritustel võimelised vastu seisma stressile ilma suuremate probleemideta. Soojenduse kestel ei pea h</w:t>
      </w:r>
      <w:r w:rsidR="00AC3C77">
        <w:rPr>
          <w:sz w:val="24"/>
          <w:szCs w:val="24"/>
        </w:rPr>
        <w:t>arjutused olema liiga rasked ning</w:t>
      </w:r>
      <w:r>
        <w:rPr>
          <w:sz w:val="24"/>
          <w:szCs w:val="24"/>
        </w:rPr>
        <w:t xml:space="preserve"> nende õppimiseks poleks vaja kulutada rohkem aega. Soojenduse perioodil oleks muusikast abi. Akustiline meedium nagu raadio, magnetofon</w:t>
      </w:r>
      <w:r w:rsidR="001B7088">
        <w:rPr>
          <w:sz w:val="24"/>
          <w:szCs w:val="24"/>
        </w:rPr>
        <w:t xml:space="preserve"> jt. annavad positiivse effekti.</w:t>
      </w:r>
    </w:p>
    <w:p w:rsidR="001B7088" w:rsidRDefault="001B7088" w:rsidP="00671C6A">
      <w:pPr>
        <w:spacing w:after="0"/>
        <w:jc w:val="both"/>
        <w:rPr>
          <w:sz w:val="24"/>
          <w:szCs w:val="24"/>
        </w:rPr>
      </w:pPr>
    </w:p>
    <w:p w:rsidR="001B7088" w:rsidRDefault="001B7088" w:rsidP="00671C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Treeningprogramm  ja eesmärgid :</w:t>
      </w:r>
    </w:p>
    <w:p w:rsidR="001B7088" w:rsidRDefault="00776693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B7088">
        <w:rPr>
          <w:sz w:val="24"/>
          <w:szCs w:val="24"/>
        </w:rPr>
        <w:t>ugevdada õlavööd ja käsi</w:t>
      </w:r>
    </w:p>
    <w:p w:rsidR="001B708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B7088">
        <w:rPr>
          <w:sz w:val="24"/>
          <w:szCs w:val="24"/>
        </w:rPr>
        <w:t>ugevdada selja- ning alakeha lihaseid</w:t>
      </w:r>
    </w:p>
    <w:p w:rsidR="001B708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B7088">
        <w:rPr>
          <w:sz w:val="24"/>
          <w:szCs w:val="24"/>
        </w:rPr>
        <w:t>ugevdada jalalihaseid</w:t>
      </w:r>
    </w:p>
    <w:p w:rsidR="00BB70AE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B7088">
        <w:rPr>
          <w:sz w:val="24"/>
          <w:szCs w:val="24"/>
        </w:rPr>
        <w:t>rendada koordinatsiooni</w:t>
      </w:r>
      <w:r w:rsidR="004D540D">
        <w:rPr>
          <w:sz w:val="24"/>
          <w:szCs w:val="24"/>
        </w:rPr>
        <w:t>, reaktsiooni</w:t>
      </w:r>
      <w:r w:rsidR="001B7088">
        <w:rPr>
          <w:sz w:val="24"/>
          <w:szCs w:val="24"/>
        </w:rPr>
        <w:t xml:space="preserve"> ja vastupidavust</w:t>
      </w:r>
    </w:p>
    <w:p w:rsidR="00BB70AE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B70AE">
        <w:rPr>
          <w:sz w:val="24"/>
          <w:szCs w:val="24"/>
        </w:rPr>
        <w:t>rendada venitusharjutuste programmi</w:t>
      </w:r>
    </w:p>
    <w:p w:rsidR="00BB70AE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BB70AE">
        <w:rPr>
          <w:sz w:val="24"/>
          <w:szCs w:val="24"/>
        </w:rPr>
        <w:t>ooksu-, hüppamise- ning pöörlemisharjutused, käte keerutamised</w:t>
      </w:r>
    </w:p>
    <w:p w:rsidR="00BB70AE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B70AE">
        <w:rPr>
          <w:sz w:val="24"/>
          <w:szCs w:val="24"/>
        </w:rPr>
        <w:t>stu põrandal, jalad välja sirutatud, proovi puudutada vastaspoolset jalga ning venita</w:t>
      </w:r>
    </w:p>
    <w:p w:rsidR="00BB70AE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BB70AE">
        <w:rPr>
          <w:sz w:val="24"/>
          <w:szCs w:val="24"/>
        </w:rPr>
        <w:t>leeruta end igas suunas ilma käte abita</w:t>
      </w:r>
    </w:p>
    <w:p w:rsidR="00BB70AE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B70AE">
        <w:rPr>
          <w:sz w:val="24"/>
          <w:szCs w:val="24"/>
        </w:rPr>
        <w:t>stu põrandal „rätsepaistes“ ja suru käte abil põlvi põranda suunas</w:t>
      </w:r>
    </w:p>
    <w:p w:rsidR="00454DD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54DD8">
        <w:rPr>
          <w:sz w:val="24"/>
          <w:szCs w:val="24"/>
        </w:rPr>
        <w:t>ätsepaistes, käed kukla taha, vii küünarnukk vastaspoolse põlve juurde ja tagasi sirge seljaga asendisse</w:t>
      </w:r>
    </w:p>
    <w:p w:rsidR="00454DD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54DD8">
        <w:rPr>
          <w:sz w:val="24"/>
          <w:szCs w:val="24"/>
        </w:rPr>
        <w:t>stu, põlved vastu rinda tõmmatud, veere edasi- ja tagasisuunas</w:t>
      </w:r>
    </w:p>
    <w:p w:rsidR="00454DD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454DD8">
        <w:rPr>
          <w:sz w:val="24"/>
          <w:szCs w:val="24"/>
        </w:rPr>
        <w:t>stu maas, põlved painutatud, toeta kätega selja tagant põrandale ning tõsta keha üles, moodustades silla ning pingutades alakeha lihaseid</w:t>
      </w:r>
    </w:p>
    <w:p w:rsidR="00454DD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54DD8">
        <w:rPr>
          <w:sz w:val="24"/>
          <w:szCs w:val="24"/>
        </w:rPr>
        <w:t>äpuli asend, põlved maas, tõsta põlved põrandalt üles</w:t>
      </w:r>
    </w:p>
    <w:p w:rsidR="00454DD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54DD8">
        <w:rPr>
          <w:sz w:val="24"/>
          <w:szCs w:val="24"/>
        </w:rPr>
        <w:t>ama asend ja tegevus, lisaks painuta käed küünarliigesest</w:t>
      </w:r>
    </w:p>
    <w:p w:rsidR="001B7088" w:rsidRDefault="00B71D9D" w:rsidP="001B708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54DD8">
        <w:rPr>
          <w:sz w:val="24"/>
          <w:szCs w:val="24"/>
        </w:rPr>
        <w:t>äpuli asend, tõsta jalasääred aeglaselt üles, pööra neid vasakule-paremale</w:t>
      </w:r>
    </w:p>
    <w:p w:rsidR="00114661" w:rsidRDefault="00114661" w:rsidP="00114661">
      <w:pPr>
        <w:spacing w:after="0"/>
        <w:jc w:val="both"/>
        <w:rPr>
          <w:sz w:val="24"/>
          <w:szCs w:val="24"/>
        </w:rPr>
      </w:pPr>
    </w:p>
    <w:p w:rsidR="00114661" w:rsidRDefault="00114661" w:rsidP="001146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Lihastesüsteem  :</w:t>
      </w:r>
    </w:p>
    <w:p w:rsidR="00114661" w:rsidRDefault="00B71D9D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14661">
        <w:rPr>
          <w:sz w:val="24"/>
          <w:szCs w:val="24"/>
        </w:rPr>
        <w:t>õlve- ja kannakõõluste venitamine</w:t>
      </w:r>
    </w:p>
    <w:p w:rsidR="00114661" w:rsidRDefault="00B71D9D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14661">
        <w:rPr>
          <w:sz w:val="24"/>
          <w:szCs w:val="24"/>
        </w:rPr>
        <w:t>lakeha lihaste venitamine otse ja diogonaalselt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pika seljalihase tugevdamine, lõdvestamine ja venitamine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alakeha- ja seljalihaste tugevdamine ja venitamine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reielihaste venitamine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õlavarrelihaste tugevdamine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nimmelihaste lõdvestamine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reielihaste venitamine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jalalihaste tugevdamine</w:t>
      </w:r>
    </w:p>
    <w:p w:rsidR="00114661" w:rsidRDefault="00114661" w:rsidP="0011466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kogu keha süsteemi lõdvestamine</w:t>
      </w:r>
    </w:p>
    <w:p w:rsidR="00114661" w:rsidRPr="00B71D9D" w:rsidRDefault="00114661" w:rsidP="00B71D9D">
      <w:pPr>
        <w:spacing w:after="0"/>
        <w:ind w:left="360"/>
        <w:jc w:val="both"/>
        <w:rPr>
          <w:sz w:val="24"/>
          <w:szCs w:val="24"/>
        </w:rPr>
      </w:pPr>
    </w:p>
    <w:p w:rsidR="00E303B7" w:rsidRPr="00671C6A" w:rsidRDefault="00671C6A" w:rsidP="00671C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03B7" w:rsidRPr="00671C6A">
        <w:rPr>
          <w:sz w:val="24"/>
          <w:szCs w:val="24"/>
        </w:rPr>
        <w:t xml:space="preserve"> </w:t>
      </w:r>
      <w:bookmarkStart w:id="0" w:name="_GoBack"/>
      <w:bookmarkEnd w:id="0"/>
    </w:p>
    <w:sectPr w:rsidR="00E303B7" w:rsidRPr="0067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7FD"/>
    <w:multiLevelType w:val="hybridMultilevel"/>
    <w:tmpl w:val="5DF0503C"/>
    <w:lvl w:ilvl="0" w:tplc="B512169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29"/>
    <w:rsid w:val="00012856"/>
    <w:rsid w:val="00084CE1"/>
    <w:rsid w:val="00114661"/>
    <w:rsid w:val="001B7088"/>
    <w:rsid w:val="00237413"/>
    <w:rsid w:val="002F7945"/>
    <w:rsid w:val="00454DD8"/>
    <w:rsid w:val="004D540D"/>
    <w:rsid w:val="00671C6A"/>
    <w:rsid w:val="007517BA"/>
    <w:rsid w:val="00776693"/>
    <w:rsid w:val="00AC3C77"/>
    <w:rsid w:val="00B71D9D"/>
    <w:rsid w:val="00BB3229"/>
    <w:rsid w:val="00BB70AE"/>
    <w:rsid w:val="00CB6A66"/>
    <w:rsid w:val="00D176F8"/>
    <w:rsid w:val="00E3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</cp:revision>
  <dcterms:created xsi:type="dcterms:W3CDTF">2020-05-26T08:12:00Z</dcterms:created>
  <dcterms:modified xsi:type="dcterms:W3CDTF">2020-05-26T08:12:00Z</dcterms:modified>
</cp:coreProperties>
</file>