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5B" w:rsidRDefault="00E64AA8" w:rsidP="00E64A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KUJUTLUSTE  KASUTAMINE  SPORDIS</w:t>
      </w:r>
    </w:p>
    <w:p w:rsidR="00E64AA8" w:rsidRDefault="00E64AA8" w:rsidP="00E64AA8">
      <w:pPr>
        <w:jc w:val="both"/>
      </w:pPr>
      <w:r>
        <w:t xml:space="preserve">                                                                                                                                                  </w:t>
      </w:r>
      <w:r w:rsidR="00B46485">
        <w:t xml:space="preserve">          </w:t>
      </w:r>
      <w:r>
        <w:t xml:space="preserve"> Tartu  Ülikool</w:t>
      </w:r>
    </w:p>
    <w:p w:rsidR="00E64AA8" w:rsidRDefault="00E64AA8" w:rsidP="00E64AA8">
      <w:pPr>
        <w:jc w:val="both"/>
      </w:pPr>
    </w:p>
    <w:p w:rsidR="00E64AA8" w:rsidRDefault="00E64AA8" w:rsidP="00E64AA8">
      <w:pPr>
        <w:tabs>
          <w:tab w:val="left" w:pos="1985"/>
          <w:tab w:val="left" w:pos="396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Millal kasutada</w:t>
      </w:r>
      <w:r>
        <w:rPr>
          <w:b/>
          <w:sz w:val="24"/>
          <w:szCs w:val="24"/>
          <w:u w:val="single"/>
        </w:rPr>
        <w:tab/>
        <w:t>Otsustav hetk</w:t>
      </w:r>
      <w:r>
        <w:rPr>
          <w:b/>
          <w:sz w:val="24"/>
          <w:szCs w:val="24"/>
          <w:u w:val="single"/>
        </w:rPr>
        <w:tab/>
        <w:t>Kujutluse eesmärk                                                       .</w:t>
      </w:r>
    </w:p>
    <w:p w:rsidR="00E64AA8" w:rsidRDefault="00E64AA8" w:rsidP="00E64AA8">
      <w:pPr>
        <w:tabs>
          <w:tab w:val="left" w:pos="1985"/>
          <w:tab w:val="left" w:pos="3969"/>
        </w:tabs>
        <w:spacing w:after="0" w:line="240" w:lineRule="auto"/>
        <w:jc w:val="both"/>
      </w:pPr>
      <w:r>
        <w:t>Treeningu eel, ajal,</w:t>
      </w:r>
      <w:r>
        <w:tab/>
        <w:t>Liigutuse ja soorituse</w:t>
      </w:r>
      <w:r>
        <w:tab/>
        <w:t>Oskuste õppimine ja sooritamine</w:t>
      </w:r>
    </w:p>
    <w:p w:rsidR="00E64AA8" w:rsidRDefault="00E64AA8" w:rsidP="00E64AA8">
      <w:pPr>
        <w:tabs>
          <w:tab w:val="left" w:pos="1985"/>
          <w:tab w:val="left" w:pos="3969"/>
        </w:tabs>
        <w:spacing w:after="0" w:line="240" w:lineRule="auto"/>
        <w:jc w:val="both"/>
      </w:pPr>
      <w:r>
        <w:t>ja järel</w:t>
      </w:r>
      <w:r>
        <w:tab/>
        <w:t>kordamine</w:t>
      </w:r>
    </w:p>
    <w:p w:rsidR="00E64AA8" w:rsidRDefault="00E64AA8" w:rsidP="00E64AA8">
      <w:pPr>
        <w:tabs>
          <w:tab w:val="left" w:pos="1985"/>
          <w:tab w:val="left" w:pos="3969"/>
        </w:tabs>
        <w:spacing w:after="0" w:line="240" w:lineRule="auto"/>
        <w:jc w:val="both"/>
      </w:pPr>
    </w:p>
    <w:p w:rsidR="00E64AA8" w:rsidRDefault="00E64AA8" w:rsidP="00E64AA8">
      <w:pPr>
        <w:tabs>
          <w:tab w:val="left" w:pos="1985"/>
          <w:tab w:val="left" w:pos="3969"/>
        </w:tabs>
        <w:spacing w:after="0" w:line="240" w:lineRule="auto"/>
        <w:jc w:val="both"/>
      </w:pPr>
      <w:r>
        <w:t>Enne võistlust</w:t>
      </w:r>
      <w:r>
        <w:tab/>
      </w:r>
      <w:r w:rsidR="0092620E">
        <w:t>Lühike eelvaade</w:t>
      </w:r>
      <w:r w:rsidR="0092620E">
        <w:tab/>
        <w:t>Lõdvestavad kujutlused, lihtsate ja keerukate oskuste,</w:t>
      </w:r>
    </w:p>
    <w:p w:rsidR="0092620E" w:rsidRDefault="0092620E" w:rsidP="00E64AA8">
      <w:pPr>
        <w:tabs>
          <w:tab w:val="left" w:pos="1985"/>
          <w:tab w:val="left" w:pos="3969"/>
        </w:tabs>
        <w:spacing w:after="0" w:line="240" w:lineRule="auto"/>
        <w:jc w:val="both"/>
      </w:pPr>
      <w:r>
        <w:tab/>
      </w:r>
      <w:r>
        <w:tab/>
      </w:r>
      <w:r w:rsidR="00871D32">
        <w:t>t</w:t>
      </w:r>
      <w:r>
        <w:t>egevusstrateegia,</w:t>
      </w:r>
      <w:r w:rsidR="00871D32">
        <w:t xml:space="preserve"> mineviku ed</w:t>
      </w:r>
      <w:r>
        <w:t>ukogemuste ja ees-</w:t>
      </w:r>
    </w:p>
    <w:p w:rsidR="0092620E" w:rsidRDefault="0092620E" w:rsidP="00E64AA8">
      <w:pPr>
        <w:tabs>
          <w:tab w:val="left" w:pos="1985"/>
          <w:tab w:val="left" w:pos="3969"/>
        </w:tabs>
        <w:spacing w:after="0" w:line="240" w:lineRule="auto"/>
        <w:jc w:val="both"/>
      </w:pPr>
      <w:r>
        <w:tab/>
      </w:r>
      <w:r>
        <w:tab/>
      </w:r>
      <w:r w:rsidR="00871D32">
        <w:t>m</w:t>
      </w:r>
      <w:r>
        <w:t>ärkide kordamine</w:t>
      </w:r>
    </w:p>
    <w:p w:rsidR="0092620E" w:rsidRDefault="0092620E" w:rsidP="00E64AA8">
      <w:pPr>
        <w:tabs>
          <w:tab w:val="left" w:pos="1985"/>
          <w:tab w:val="left" w:pos="3969"/>
        </w:tabs>
        <w:spacing w:after="0" w:line="240" w:lineRule="auto"/>
        <w:jc w:val="both"/>
      </w:pPr>
    </w:p>
    <w:p w:rsidR="0092620E" w:rsidRDefault="0092620E" w:rsidP="00E64AA8">
      <w:pPr>
        <w:tabs>
          <w:tab w:val="left" w:pos="1985"/>
          <w:tab w:val="left" w:pos="3969"/>
        </w:tabs>
        <w:spacing w:after="0" w:line="240" w:lineRule="auto"/>
        <w:jc w:val="both"/>
      </w:pPr>
      <w:r>
        <w:t>Võistluse ajal</w:t>
      </w:r>
      <w:r>
        <w:tab/>
        <w:t>Võistluse eelvaade</w:t>
      </w:r>
      <w:r>
        <w:tab/>
        <w:t>Liigutuse sooritamine, strateegia planeerimine, liigutuste</w:t>
      </w:r>
      <w:r>
        <w:tab/>
      </w:r>
      <w:r>
        <w:tab/>
        <w:t>ja sündmuste kordamine enne, kui need aset leiavad</w:t>
      </w:r>
    </w:p>
    <w:p w:rsidR="0092620E" w:rsidRDefault="0092620E" w:rsidP="00E64AA8">
      <w:pPr>
        <w:tabs>
          <w:tab w:val="left" w:pos="1985"/>
          <w:tab w:val="left" w:pos="3969"/>
        </w:tabs>
        <w:spacing w:after="0" w:line="240" w:lineRule="auto"/>
        <w:jc w:val="both"/>
      </w:pPr>
      <w:r>
        <w:tab/>
        <w:t>Hetke kujutelm</w:t>
      </w:r>
      <w:r>
        <w:tab/>
        <w:t>Liigutusel tekkiva tunde kujutlemine peale korrektset</w:t>
      </w:r>
      <w:r>
        <w:tab/>
      </w:r>
      <w:r>
        <w:tab/>
        <w:t>sooritust, mälus talletamine, vigade märkamine ja kor-</w:t>
      </w:r>
      <w:r>
        <w:tab/>
      </w:r>
      <w:r>
        <w:tab/>
        <w:t>rigeerimine</w:t>
      </w:r>
    </w:p>
    <w:p w:rsidR="0092620E" w:rsidRDefault="0092620E" w:rsidP="00E64AA8">
      <w:pPr>
        <w:tabs>
          <w:tab w:val="left" w:pos="1985"/>
          <w:tab w:val="left" w:pos="3969"/>
        </w:tabs>
        <w:spacing w:after="0" w:line="240" w:lineRule="auto"/>
        <w:jc w:val="both"/>
      </w:pPr>
    </w:p>
    <w:p w:rsidR="0092620E" w:rsidRDefault="0092620E" w:rsidP="00E64AA8">
      <w:pPr>
        <w:tabs>
          <w:tab w:val="left" w:pos="1985"/>
          <w:tab w:val="left" w:pos="3969"/>
        </w:tabs>
        <w:spacing w:after="0" w:line="240" w:lineRule="auto"/>
        <w:jc w:val="both"/>
      </w:pPr>
      <w:r>
        <w:t>Peale võistlust</w:t>
      </w:r>
      <w:r>
        <w:tab/>
        <w:t>Võistluse järelvaade</w:t>
      </w:r>
      <w:r>
        <w:tab/>
        <w:t>Tugevate ja nõrkade külgede hindamine selleks, et pla-</w:t>
      </w:r>
      <w:r>
        <w:tab/>
      </w:r>
      <w:r>
        <w:tab/>
        <w:t>neerida edasist treeningut ja premeerida end hea soo-</w:t>
      </w:r>
      <w:r>
        <w:tab/>
      </w:r>
      <w:r>
        <w:tab/>
        <w:t>rituse eest</w:t>
      </w:r>
    </w:p>
    <w:p w:rsidR="0092620E" w:rsidRDefault="0092620E" w:rsidP="00E64AA8">
      <w:pPr>
        <w:tabs>
          <w:tab w:val="left" w:pos="1985"/>
          <w:tab w:val="left" w:pos="3969"/>
        </w:tabs>
        <w:spacing w:after="0" w:line="240" w:lineRule="auto"/>
        <w:jc w:val="both"/>
      </w:pPr>
    </w:p>
    <w:p w:rsidR="0092620E" w:rsidRDefault="0092620E" w:rsidP="00E64AA8">
      <w:pPr>
        <w:tabs>
          <w:tab w:val="left" w:pos="1985"/>
          <w:tab w:val="left" w:pos="3969"/>
        </w:tabs>
        <w:spacing w:after="0" w:line="240" w:lineRule="auto"/>
        <w:jc w:val="both"/>
      </w:pPr>
    </w:p>
    <w:p w:rsidR="0092620E" w:rsidRDefault="0092620E" w:rsidP="00E64AA8">
      <w:pPr>
        <w:tabs>
          <w:tab w:val="left" w:pos="1985"/>
          <w:tab w:val="left" w:pos="3969"/>
        </w:tabs>
        <w:spacing w:after="0" w:line="240" w:lineRule="auto"/>
        <w:jc w:val="both"/>
        <w:rPr>
          <w:u w:val="single"/>
        </w:rPr>
      </w:pPr>
      <w:r w:rsidRPr="00143B4C">
        <w:rPr>
          <w:u w:val="single"/>
        </w:rPr>
        <w:t>Kujutluste kasutamise võimalused ja praktiline</w:t>
      </w:r>
      <w:r w:rsidR="00143B4C" w:rsidRPr="00143B4C">
        <w:rPr>
          <w:u w:val="single"/>
        </w:rPr>
        <w:t xml:space="preserve"> kasu  :</w:t>
      </w:r>
    </w:p>
    <w:p w:rsidR="00E24794" w:rsidRPr="00E24794" w:rsidRDefault="00871D32" w:rsidP="00E24794">
      <w:pPr>
        <w:pStyle w:val="ListParagraph"/>
        <w:numPr>
          <w:ilvl w:val="0"/>
          <w:numId w:val="2"/>
        </w:numPr>
        <w:tabs>
          <w:tab w:val="left" w:pos="1985"/>
          <w:tab w:val="left" w:pos="3969"/>
        </w:tabs>
        <w:spacing w:after="0" w:line="240" w:lineRule="auto"/>
        <w:jc w:val="both"/>
        <w:rPr>
          <w:u w:val="single"/>
        </w:rPr>
      </w:pPr>
      <w:r>
        <w:t>o</w:t>
      </w:r>
      <w:r w:rsidR="00941A46">
        <w:t xml:space="preserve">skus edukat sooritust kujutleda tõstab enesekindlust </w:t>
      </w:r>
    </w:p>
    <w:p w:rsidR="00E24794" w:rsidRPr="00E24794" w:rsidRDefault="00E24794" w:rsidP="00E24794">
      <w:pPr>
        <w:pStyle w:val="ListParagraph"/>
        <w:numPr>
          <w:ilvl w:val="0"/>
          <w:numId w:val="2"/>
        </w:numPr>
        <w:tabs>
          <w:tab w:val="left" w:pos="1985"/>
          <w:tab w:val="left" w:pos="3969"/>
        </w:tabs>
        <w:spacing w:after="0" w:line="240" w:lineRule="auto"/>
        <w:jc w:val="both"/>
        <w:rPr>
          <w:u w:val="single"/>
        </w:rPr>
      </w:pPr>
      <w:r>
        <w:t>aitab suunata tähelepanu ja paremini keskenduda</w:t>
      </w:r>
    </w:p>
    <w:p w:rsidR="00E24794" w:rsidRPr="00E24794" w:rsidRDefault="00E24794" w:rsidP="00E24794">
      <w:pPr>
        <w:pStyle w:val="ListParagraph"/>
        <w:numPr>
          <w:ilvl w:val="0"/>
          <w:numId w:val="2"/>
        </w:numPr>
        <w:tabs>
          <w:tab w:val="left" w:pos="1985"/>
          <w:tab w:val="left" w:pos="3969"/>
        </w:tabs>
        <w:spacing w:after="0" w:line="240" w:lineRule="auto"/>
        <w:jc w:val="both"/>
        <w:rPr>
          <w:u w:val="single"/>
        </w:rPr>
      </w:pPr>
      <w:r>
        <w:t>kujutlus aitab tõsta eesmärkide olulisust, mis aitab kaasa sooritusele</w:t>
      </w:r>
    </w:p>
    <w:p w:rsidR="00E24794" w:rsidRPr="00E24794" w:rsidRDefault="00E24794" w:rsidP="00E24794">
      <w:pPr>
        <w:pStyle w:val="ListParagraph"/>
        <w:numPr>
          <w:ilvl w:val="0"/>
          <w:numId w:val="2"/>
        </w:numPr>
        <w:tabs>
          <w:tab w:val="left" w:pos="1985"/>
          <w:tab w:val="left" w:pos="3969"/>
        </w:tabs>
        <w:spacing w:after="0" w:line="240" w:lineRule="auto"/>
        <w:jc w:val="both"/>
        <w:rPr>
          <w:u w:val="single"/>
        </w:rPr>
      </w:pPr>
      <w:r>
        <w:t xml:space="preserve">kujutlus aitab kaasa ka </w:t>
      </w:r>
      <w:r w:rsidR="0098684D">
        <w:t xml:space="preserve">sooritustehnika </w:t>
      </w:r>
      <w:bookmarkStart w:id="0" w:name="_GoBack"/>
      <w:bookmarkEnd w:id="0"/>
      <w:r>
        <w:t>automatiseerumisele</w:t>
      </w:r>
    </w:p>
    <w:p w:rsidR="00E24794" w:rsidRPr="00E24794" w:rsidRDefault="00E24794" w:rsidP="00E24794">
      <w:pPr>
        <w:pStyle w:val="ListParagraph"/>
        <w:numPr>
          <w:ilvl w:val="0"/>
          <w:numId w:val="2"/>
        </w:numPr>
        <w:tabs>
          <w:tab w:val="left" w:pos="1985"/>
          <w:tab w:val="left" w:pos="3969"/>
        </w:tabs>
        <w:spacing w:after="0" w:line="240" w:lineRule="auto"/>
        <w:jc w:val="both"/>
        <w:rPr>
          <w:u w:val="single"/>
        </w:rPr>
      </w:pPr>
      <w:r>
        <w:t>kujutlus on ka probleemilahendus sooritustehnika osas</w:t>
      </w:r>
    </w:p>
    <w:p w:rsidR="00E24794" w:rsidRPr="00E24794" w:rsidRDefault="00871D32" w:rsidP="00E24794">
      <w:pPr>
        <w:pStyle w:val="ListParagraph"/>
        <w:numPr>
          <w:ilvl w:val="0"/>
          <w:numId w:val="2"/>
        </w:numPr>
        <w:tabs>
          <w:tab w:val="left" w:pos="1985"/>
          <w:tab w:val="left" w:pos="3969"/>
        </w:tabs>
        <w:spacing w:after="0" w:line="240" w:lineRule="auto"/>
        <w:jc w:val="both"/>
        <w:rPr>
          <w:u w:val="single"/>
        </w:rPr>
      </w:pPr>
      <w:r>
        <w:t>k</w:t>
      </w:r>
      <w:r w:rsidR="00E24794">
        <w:t>õige paremini õnnestub kujutlus lõdvestusseisundis</w:t>
      </w:r>
    </w:p>
    <w:p w:rsidR="00E24794" w:rsidRPr="00E24794" w:rsidRDefault="00871D32" w:rsidP="00E24794">
      <w:pPr>
        <w:pStyle w:val="ListParagraph"/>
        <w:numPr>
          <w:ilvl w:val="0"/>
          <w:numId w:val="2"/>
        </w:numPr>
        <w:tabs>
          <w:tab w:val="left" w:pos="1985"/>
          <w:tab w:val="left" w:pos="3969"/>
        </w:tabs>
        <w:spacing w:after="0" w:line="240" w:lineRule="auto"/>
        <w:jc w:val="both"/>
        <w:rPr>
          <w:u w:val="single"/>
        </w:rPr>
      </w:pPr>
      <w:r>
        <w:t>k</w:t>
      </w:r>
      <w:r w:rsidR="00E24794">
        <w:t>ujutlused olgu nii realistlikud, kui vähegi võimalik</w:t>
      </w:r>
    </w:p>
    <w:p w:rsidR="00E24794" w:rsidRPr="00E24794" w:rsidRDefault="00871D32" w:rsidP="00E24794">
      <w:pPr>
        <w:pStyle w:val="ListParagraph"/>
        <w:numPr>
          <w:ilvl w:val="0"/>
          <w:numId w:val="2"/>
        </w:numPr>
        <w:tabs>
          <w:tab w:val="left" w:pos="1985"/>
          <w:tab w:val="left" w:pos="3969"/>
        </w:tabs>
        <w:spacing w:after="0" w:line="240" w:lineRule="auto"/>
        <w:jc w:val="both"/>
        <w:rPr>
          <w:u w:val="single"/>
        </w:rPr>
      </w:pPr>
      <w:r>
        <w:t>s</w:t>
      </w:r>
      <w:r w:rsidR="00E24794">
        <w:t>ee võimaldab luua selgeid ja täpseid kujutluspilte ka sooritustehnika ja taktika osas</w:t>
      </w:r>
    </w:p>
    <w:p w:rsidR="00E24794" w:rsidRPr="00E24794" w:rsidRDefault="00871D32" w:rsidP="00E24794">
      <w:pPr>
        <w:pStyle w:val="ListParagraph"/>
        <w:numPr>
          <w:ilvl w:val="0"/>
          <w:numId w:val="2"/>
        </w:numPr>
        <w:tabs>
          <w:tab w:val="left" w:pos="1985"/>
          <w:tab w:val="left" w:pos="3969"/>
        </w:tabs>
        <w:spacing w:after="0" w:line="240" w:lineRule="auto"/>
        <w:jc w:val="both"/>
        <w:rPr>
          <w:u w:val="single"/>
        </w:rPr>
      </w:pPr>
      <w:r>
        <w:t>s</w:t>
      </w:r>
      <w:r w:rsidR="00E24794">
        <w:t>aab kasutada erinevate meelte  (nägemine, kuulmine, kehataju) informatsiooni</w:t>
      </w:r>
    </w:p>
    <w:p w:rsidR="00E24794" w:rsidRPr="00E24794" w:rsidRDefault="00A864DD" w:rsidP="00E24794">
      <w:pPr>
        <w:pStyle w:val="ListParagraph"/>
        <w:numPr>
          <w:ilvl w:val="0"/>
          <w:numId w:val="2"/>
        </w:numPr>
        <w:tabs>
          <w:tab w:val="left" w:pos="1985"/>
          <w:tab w:val="left" w:pos="3969"/>
        </w:tabs>
        <w:spacing w:after="0" w:line="240" w:lineRule="auto"/>
        <w:jc w:val="both"/>
        <w:rPr>
          <w:u w:val="single"/>
        </w:rPr>
      </w:pPr>
      <w:r>
        <w:t>k</w:t>
      </w:r>
      <w:r w:rsidR="00E24794">
        <w:t>aasatakse ka mõtete ja emotsioonide kujutlemine</w:t>
      </w:r>
    </w:p>
    <w:p w:rsidR="00E24794" w:rsidRPr="00941A46" w:rsidRDefault="00A864DD" w:rsidP="00E24794">
      <w:pPr>
        <w:pStyle w:val="ListParagraph"/>
        <w:numPr>
          <w:ilvl w:val="0"/>
          <w:numId w:val="2"/>
        </w:numPr>
        <w:tabs>
          <w:tab w:val="left" w:pos="1985"/>
          <w:tab w:val="left" w:pos="3969"/>
        </w:tabs>
        <w:spacing w:after="0" w:line="240" w:lineRule="auto"/>
        <w:jc w:val="both"/>
        <w:rPr>
          <w:u w:val="single"/>
        </w:rPr>
      </w:pPr>
      <w:r>
        <w:t>s</w:t>
      </w:r>
      <w:r w:rsidR="005E2DA5">
        <w:t>aab mängida kujutluses soorituse kiirusega, nii aegluubis kui reaalajas</w:t>
      </w:r>
    </w:p>
    <w:p w:rsidR="00941A46" w:rsidRDefault="00941A46" w:rsidP="00941A46">
      <w:pPr>
        <w:tabs>
          <w:tab w:val="left" w:pos="1985"/>
          <w:tab w:val="left" w:pos="3969"/>
        </w:tabs>
        <w:spacing w:after="0" w:line="240" w:lineRule="auto"/>
        <w:jc w:val="both"/>
        <w:rPr>
          <w:u w:val="single"/>
        </w:rPr>
      </w:pPr>
    </w:p>
    <w:p w:rsidR="00941A46" w:rsidRDefault="00941A46" w:rsidP="00941A46">
      <w:pPr>
        <w:tabs>
          <w:tab w:val="left" w:pos="1985"/>
          <w:tab w:val="left" w:pos="3969"/>
        </w:tabs>
        <w:spacing w:after="0" w:line="240" w:lineRule="auto"/>
        <w:jc w:val="both"/>
        <w:rPr>
          <w:u w:val="single"/>
        </w:rPr>
      </w:pPr>
    </w:p>
    <w:p w:rsidR="00941A46" w:rsidRPr="00941A46" w:rsidRDefault="00941A46" w:rsidP="00941A46">
      <w:pPr>
        <w:tabs>
          <w:tab w:val="left" w:pos="1985"/>
          <w:tab w:val="left" w:pos="3969"/>
        </w:tabs>
        <w:spacing w:after="0" w:line="240" w:lineRule="auto"/>
        <w:jc w:val="both"/>
        <w:rPr>
          <w:i/>
        </w:rPr>
      </w:pPr>
      <w:r w:rsidRPr="00941A46">
        <w:rPr>
          <w:i/>
          <w:u w:val="single"/>
        </w:rPr>
        <w:t>Prof. D.Gerschler  (GER</w:t>
      </w:r>
      <w:r>
        <w:rPr>
          <w:i/>
          <w:u w:val="single"/>
        </w:rPr>
        <w:t xml:space="preserve">)  : </w:t>
      </w:r>
      <w:r>
        <w:rPr>
          <w:i/>
        </w:rPr>
        <w:t xml:space="preserve">    Liigutuse kujutluses sooritamise kvaliteet mõjutab selle liigutuse tegelikku sooritamist.  Alateadvus ei tee vahet kujutluse  ja tegeliku füüsilise soorituse vahel.  Visuali-seerimine on aju ja lihaste vaheliste närviteede treening ning psühholoogiliste takistuste eemaldamine.</w:t>
      </w:r>
    </w:p>
    <w:sectPr w:rsidR="00941A46" w:rsidRPr="00941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30016"/>
    <w:multiLevelType w:val="hybridMultilevel"/>
    <w:tmpl w:val="EB909084"/>
    <w:lvl w:ilvl="0" w:tplc="0C4897AA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538F4F00"/>
    <w:multiLevelType w:val="hybridMultilevel"/>
    <w:tmpl w:val="8488E784"/>
    <w:lvl w:ilvl="0" w:tplc="70165B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A8"/>
    <w:rsid w:val="00143B4C"/>
    <w:rsid w:val="00307DD9"/>
    <w:rsid w:val="0038725B"/>
    <w:rsid w:val="005E2DA5"/>
    <w:rsid w:val="00871D32"/>
    <w:rsid w:val="0092620E"/>
    <w:rsid w:val="00941A46"/>
    <w:rsid w:val="0098684D"/>
    <w:rsid w:val="00A864DD"/>
    <w:rsid w:val="00B46485"/>
    <w:rsid w:val="00E24794"/>
    <w:rsid w:val="00E6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6</cp:revision>
  <dcterms:created xsi:type="dcterms:W3CDTF">2019-03-20T13:52:00Z</dcterms:created>
  <dcterms:modified xsi:type="dcterms:W3CDTF">2019-03-20T14:04:00Z</dcterms:modified>
</cp:coreProperties>
</file>